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6FC0EFD" w14:textId="77777777" w:rsidR="008824EA" w:rsidRDefault="008824EA" w:rsidP="008824EA">
      <w:pPr>
        <w:rPr>
          <w:b/>
          <w:bCs/>
        </w:rPr>
      </w:pPr>
      <w:r w:rsidRPr="00745BA9">
        <w:rPr>
          <w:b/>
          <w:bCs/>
        </w:rPr>
        <w:t>The Programs and People Funded by Opioid Settlement Funds</w:t>
      </w:r>
    </w:p>
    <w:p w14:paraId="7ED7BE2C" w14:textId="77777777" w:rsidR="008824EA" w:rsidRPr="008E0F31" w:rsidRDefault="008824EA" w:rsidP="008824EA">
      <w:pPr>
        <w:rPr>
          <w:b/>
          <w:bCs/>
        </w:rPr>
      </w:pPr>
    </w:p>
    <w:p w14:paraId="35A79C04" w14:textId="77777777" w:rsidR="008824EA" w:rsidRDefault="008824EA" w:rsidP="008824EA">
      <w:r>
        <w:t xml:space="preserve">A recent state bill may legalize overdose prevention centers, places in which people use drugs under supervision to prevent overdoses. This bill, spearheaded by State Representative Marjorie Decker, </w:t>
      </w:r>
      <w:hyperlink r:id="rId4" w:history="1">
        <w:r w:rsidRPr="00ED6F04">
          <w:rPr>
            <w:rStyle w:val="Hyperlink"/>
          </w:rPr>
          <w:t>moved ahead at the end of March</w:t>
        </w:r>
      </w:hyperlink>
      <w:r>
        <w:t xml:space="preserve"> and would legally protect providers, participants, and property owners. </w:t>
      </w:r>
    </w:p>
    <w:p w14:paraId="7A190CDB" w14:textId="77777777" w:rsidR="008824EA" w:rsidRDefault="008824EA" w:rsidP="008824EA"/>
    <w:p w14:paraId="2E0F31BC" w14:textId="77777777" w:rsidR="008824EA" w:rsidRDefault="008824EA" w:rsidP="008824EA">
      <w:r>
        <w:t>In a statement, Decker wrote that the bill’s progress reflects “</w:t>
      </w:r>
      <w:r w:rsidRPr="00125465">
        <w:t>growing recognition that we need a comprehensive, public health–driven response to the opioid crisis</w:t>
      </w:r>
      <w:r>
        <w:t>.”</w:t>
      </w:r>
    </w:p>
    <w:p w14:paraId="17F3BCA9" w14:textId="77777777" w:rsidR="008824EA" w:rsidRDefault="008824EA" w:rsidP="008824EA"/>
    <w:p w14:paraId="7C995E2E" w14:textId="77777777" w:rsidR="008824EA" w:rsidRDefault="008824EA" w:rsidP="008824EA">
      <w:r>
        <w:t xml:space="preserve">Part of the response has included, on the local level, programs </w:t>
      </w:r>
      <w:hyperlink r:id="rId5" w:history="1">
        <w:r w:rsidRPr="00BE3C87">
          <w:rPr>
            <w:rStyle w:val="Hyperlink"/>
          </w:rPr>
          <w:t>funded by statewide opioid settlement money</w:t>
        </w:r>
      </w:hyperlink>
      <w:r>
        <w:t>, paid out in yearly installments from 2023 until 2039.</w:t>
      </w:r>
      <w:r w:rsidRPr="00BE3C87">
        <w:t xml:space="preserve"> </w:t>
      </w:r>
      <w:r>
        <w:t xml:space="preserve">Of its nearly five million dollars, the city of Cambridge has spent </w:t>
      </w:r>
      <w:hyperlink r:id="rId6" w:anchor="statewide" w:history="1">
        <w:r w:rsidRPr="007B5BE8">
          <w:rPr>
            <w:rStyle w:val="Hyperlink"/>
          </w:rPr>
          <w:t>1.8 million</w:t>
        </w:r>
      </w:hyperlink>
      <w:r w:rsidRPr="00BE3C87">
        <w:t xml:space="preserve"> in the last year and a half alone</w:t>
      </w:r>
      <w:r>
        <w:t>.</w:t>
      </w:r>
    </w:p>
    <w:p w14:paraId="22BF1328" w14:textId="77777777" w:rsidR="008824EA" w:rsidRDefault="008824EA" w:rsidP="008824EA"/>
    <w:p w14:paraId="174EB688" w14:textId="77777777" w:rsidR="008824EA" w:rsidRPr="00BE3C87" w:rsidRDefault="008824EA" w:rsidP="008824EA">
      <w:r>
        <w:t xml:space="preserve">“I am happy </w:t>
      </w:r>
      <w:r w:rsidRPr="00125465">
        <w:t>to see that Cambridge is helping lead the way by using opioid settlement funds to expand harm reduction services, treatment access, and outreach partnerships</w:t>
      </w:r>
      <w:r>
        <w:t xml:space="preserve">,” Decker wrote. Thus far, the funds have gone to </w:t>
      </w:r>
      <w:r w:rsidRPr="00BE3C87">
        <w:t xml:space="preserve">a syringe redemption program, </w:t>
      </w:r>
      <w:r>
        <w:t>the salary of two</w:t>
      </w:r>
      <w:r w:rsidRPr="00BE3C87">
        <w:t xml:space="preserve"> recovery coaches, an outreach van for houseless individuals, and a youth prevention program.</w:t>
      </w:r>
      <w:r>
        <w:t xml:space="preserve"> But there is still more than sixty percent left to spend.</w:t>
      </w:r>
    </w:p>
    <w:p w14:paraId="41BD4072" w14:textId="77777777" w:rsidR="008824EA" w:rsidRDefault="008824EA" w:rsidP="008824EA"/>
    <w:p w14:paraId="145E225E" w14:textId="77777777" w:rsidR="008824EA" w:rsidRDefault="008824EA" w:rsidP="008824EA">
      <w:pPr>
        <w:rPr>
          <w:b/>
          <w:bCs/>
        </w:rPr>
      </w:pPr>
      <w:r>
        <w:rPr>
          <w:b/>
          <w:bCs/>
        </w:rPr>
        <w:t>Picking up syringes in Alewife</w:t>
      </w:r>
    </w:p>
    <w:p w14:paraId="7A593887" w14:textId="77777777" w:rsidR="008824EA" w:rsidRPr="008E0F31" w:rsidRDefault="008824EA" w:rsidP="008824EA">
      <w:pPr>
        <w:rPr>
          <w:b/>
          <w:bCs/>
        </w:rPr>
      </w:pPr>
    </w:p>
    <w:p w14:paraId="4BDA7EB7" w14:textId="77777777" w:rsidR="008824EA" w:rsidRDefault="008824EA" w:rsidP="008824EA">
      <w:r>
        <w:t xml:space="preserve">A new program has cleared thousands of discarded syringes from public spaces by buying them from people who collect them. </w:t>
      </w:r>
    </w:p>
    <w:p w14:paraId="183C0D12" w14:textId="77777777" w:rsidR="008824EA" w:rsidRPr="008F64F7" w:rsidRDefault="008824EA" w:rsidP="008824EA"/>
    <w:p w14:paraId="52CE362B" w14:textId="77777777" w:rsidR="008824EA" w:rsidRDefault="008824EA" w:rsidP="008824EA">
      <w:r>
        <w:t xml:space="preserve">Since last August, the Community Syringe Redemption Program has collected more than 17,800 needles and picked up an average of 519 needles per week, according to the program’s data. It also connects social services and addiction treatment to participants, most of whom are houseless in Cambridge. </w:t>
      </w:r>
    </w:p>
    <w:p w14:paraId="4C00E62A" w14:textId="77777777" w:rsidR="008824EA" w:rsidRDefault="008824EA" w:rsidP="008824EA"/>
    <w:p w14:paraId="598AAB3A" w14:textId="77777777" w:rsidR="008824EA" w:rsidRDefault="008824EA" w:rsidP="008824EA">
      <w:r>
        <w:t xml:space="preserve">Every Wednesday morning at four-thirty, the redemption program sets up at Alewife parking lot, a location chosen for its discretion and lack of previous services unlike a location like Central Square. </w:t>
      </w:r>
      <w:r w:rsidRPr="008F64F7">
        <w:t xml:space="preserve">“We want to have all syringes cleared up before folks begin their commute to work,” </w:t>
      </w:r>
      <w:r>
        <w:t xml:space="preserve">Allie </w:t>
      </w:r>
      <w:r w:rsidRPr="008F64F7">
        <w:t>Hunter said</w:t>
      </w:r>
      <w:r>
        <w:t xml:space="preserve">, the </w:t>
      </w:r>
      <w:r w:rsidRPr="008F64F7">
        <w:t>co-founder of Addiction Response Resources which runs the syringe redemption program.</w:t>
      </w:r>
      <w:r w:rsidRPr="0052728D">
        <w:t xml:space="preserve"> </w:t>
      </w:r>
      <w:r>
        <w:t xml:space="preserve">Officer Thomas Watson, an outreach officer with Cambridge Police Department, says he’s noticed a reduction in 311 requests for needle pick-ups. </w:t>
      </w:r>
    </w:p>
    <w:p w14:paraId="37D7C555" w14:textId="77777777" w:rsidR="008824EA" w:rsidRDefault="008824EA" w:rsidP="008824EA"/>
    <w:p w14:paraId="6BBA31FB" w14:textId="77777777" w:rsidR="008824EA" w:rsidRDefault="008824EA" w:rsidP="008824EA">
      <w:r>
        <w:t xml:space="preserve">Kevin first learned about the Community Syringe Redemption Program while at an encampment near Atkinson Street near </w:t>
      </w:r>
      <w:r w:rsidRPr="00772A07">
        <w:t>Mass. and Cass.</w:t>
      </w:r>
      <w:r>
        <w:t xml:space="preserve"> and began contributing to multiple syringe collection sites in Boston in a day. “You could get 30 dollars in one day picking up needles,” he said. Some of the needles are his. Some are ones he picked up from public spaces.</w:t>
      </w:r>
    </w:p>
    <w:p w14:paraId="611C5DCC" w14:textId="77777777" w:rsidR="008824EA" w:rsidRDefault="008824EA" w:rsidP="008824EA"/>
    <w:p w14:paraId="18473F71" w14:textId="77777777" w:rsidR="008824EA" w:rsidRDefault="008824EA" w:rsidP="008824EA">
      <w:r>
        <w:t>Anyone can sign up to participate, and the program has spread mostly from word of mouth to a total of 88 people.</w:t>
      </w:r>
      <w:r w:rsidRPr="00BD36B1">
        <w:t xml:space="preserve"> </w:t>
      </w:r>
      <w:r>
        <w:t>Though the program provides free red square sharps containers, people also make their own from Gatorade bottles, water bottles, soda bottles, and coffee cups, depositing a maximum of 50 needles, every five needles yielding a dollar</w:t>
      </w:r>
      <w:r w:rsidRPr="00FC39EA">
        <w:t>.</w:t>
      </w:r>
      <w:r>
        <w:t xml:space="preserve"> </w:t>
      </w:r>
    </w:p>
    <w:p w14:paraId="00598DD9" w14:textId="77777777" w:rsidR="008824EA" w:rsidRDefault="008824EA" w:rsidP="008824EA"/>
    <w:p w14:paraId="06A36F5D" w14:textId="77777777" w:rsidR="008824EA" w:rsidRDefault="008824EA" w:rsidP="008824EA">
      <w:r>
        <w:lastRenderedPageBreak/>
        <w:t xml:space="preserve">Ten dollars is enough of an incentive to encourage syringe pick-up, but not enough money to encourage potential substance purchases, according to Hunter. </w:t>
      </w:r>
      <w:r w:rsidRPr="008F64F7">
        <w:t xml:space="preserve">“Almost everybody brings in 50 syringes and gets ten dollars,” </w:t>
      </w:r>
      <w:r>
        <w:t>said</w:t>
      </w:r>
      <w:r w:rsidRPr="008F64F7">
        <w:t xml:space="preserve"> Hunter</w:t>
      </w:r>
      <w:r>
        <w:t>.</w:t>
      </w:r>
      <w:r w:rsidRPr="008F64F7">
        <w:t xml:space="preserve"> </w:t>
      </w:r>
    </w:p>
    <w:p w14:paraId="46F3F8BC" w14:textId="77777777" w:rsidR="008824EA" w:rsidRDefault="008824EA" w:rsidP="008824EA"/>
    <w:p w14:paraId="189A241E" w14:textId="77777777" w:rsidR="008824EA" w:rsidRDefault="008824EA" w:rsidP="008824EA">
      <w:r w:rsidRPr="008F64F7">
        <w:t xml:space="preserve">This money gets used for simple staples like coffee and </w:t>
      </w:r>
      <w:r w:rsidRPr="00CA58C8">
        <w:t>breakfast</w:t>
      </w:r>
      <w:r>
        <w:t xml:space="preserve"> at the nearby Dunkin’ Donuts. Kevin likes the Kreme Delight, purchasing three that morning along with a Gatorade. “I really need to hydrate, and what I really need is sustenance,” he said. </w:t>
      </w:r>
    </w:p>
    <w:p w14:paraId="6C686218" w14:textId="77777777" w:rsidR="008824EA" w:rsidRDefault="008824EA" w:rsidP="008824EA"/>
    <w:p w14:paraId="7B8832B1" w14:textId="77777777" w:rsidR="008824EA" w:rsidRDefault="008824EA" w:rsidP="008824EA">
      <w:r>
        <w:t xml:space="preserve">The redemption program, which Hunter and her co-founder launched in Boston in 2020 and New York City last August. The program has seen success Boston, raking in </w:t>
      </w:r>
      <w:hyperlink r:id="rId7" w:history="1">
        <w:r w:rsidRPr="009C5D8C">
          <w:rPr>
            <w:rStyle w:val="Hyperlink"/>
          </w:rPr>
          <w:t>5,000 syringes per day</w:t>
        </w:r>
      </w:hyperlink>
      <w:r>
        <w:t xml:space="preserve"> with 3,738 unique individuals, leading to a 50% reduction in needle clean-up requests citywide. In New York, the program has collected </w:t>
      </w:r>
      <w:hyperlink r:id="rId8" w:history="1">
        <w:r w:rsidRPr="005B15CF">
          <w:rPr>
            <w:rStyle w:val="Hyperlink"/>
          </w:rPr>
          <w:t>1.5 million syringes to date</w:t>
        </w:r>
      </w:hyperlink>
      <w:r>
        <w:t xml:space="preserve">. But with a </w:t>
      </w:r>
      <w:hyperlink r:id="rId9" w:history="1">
        <w:r w:rsidRPr="00B94D0B">
          <w:rPr>
            <w:rStyle w:val="Hyperlink"/>
          </w:rPr>
          <w:t xml:space="preserve">shortfall in </w:t>
        </w:r>
        <w:r>
          <w:rPr>
            <w:rStyle w:val="Hyperlink"/>
          </w:rPr>
          <w:t xml:space="preserve">city </w:t>
        </w:r>
        <w:r w:rsidRPr="00B94D0B">
          <w:rPr>
            <w:rStyle w:val="Hyperlink"/>
          </w:rPr>
          <w:t>funding in June 2024</w:t>
        </w:r>
      </w:hyperlink>
      <w:r>
        <w:t xml:space="preserve">, all Boston locations have </w:t>
      </w:r>
      <w:hyperlink r:id="rId10" w:history="1">
        <w:r w:rsidRPr="007531F5">
          <w:rPr>
            <w:rStyle w:val="Hyperlink"/>
          </w:rPr>
          <w:t>now closed</w:t>
        </w:r>
      </w:hyperlink>
      <w:r>
        <w:t>, leaving the van in Alewife as the sole location for syringe pick-ups in the area.</w:t>
      </w:r>
    </w:p>
    <w:p w14:paraId="330DB9CC" w14:textId="77777777" w:rsidR="008824EA" w:rsidRDefault="008824EA" w:rsidP="008824EA"/>
    <w:p w14:paraId="309D8693" w14:textId="77777777" w:rsidR="008824EA" w:rsidRDefault="008824EA" w:rsidP="008824EA">
      <w:r>
        <w:t>Now that the Boston locations have closed, Kevin drops his syringes off in Cambridge. That is, if he’s awake. “Usually, I’m there twice a month,” he said. “It’d be nice if they’re 3 days out of the week,” he added, also advocating for a higher cap of 150 needles and access to clean needles. Hunter says she has not heard any updates from the city about whether the program will continue into 2027.</w:t>
      </w:r>
    </w:p>
    <w:p w14:paraId="26408979" w14:textId="77777777" w:rsidR="008824EA" w:rsidRDefault="008824EA" w:rsidP="008824EA"/>
    <w:p w14:paraId="14E6B928" w14:textId="77777777" w:rsidR="008824EA" w:rsidRDefault="008824EA" w:rsidP="008824EA">
      <w:r>
        <w:t xml:space="preserve">The city of Cambridge has poured $49,400 of its opioid settlement funds into a Syringe Redemption Program pilot, and that money is matched by the </w:t>
      </w:r>
      <w:hyperlink r:id="rId11" w:anchor="detail/52" w:history="1">
        <w:r w:rsidRPr="00181878">
          <w:rPr>
            <w:rStyle w:val="Hyperlink"/>
          </w:rPr>
          <w:t>RIZE foundation for a total of $98,800</w:t>
        </w:r>
      </w:hyperlink>
      <w:r>
        <w:t>. However, any hope for the program next year will solely fall on city resources as it was not chosen for future matching.</w:t>
      </w:r>
    </w:p>
    <w:p w14:paraId="7259F0F8" w14:textId="77777777" w:rsidR="008824EA" w:rsidRDefault="008824EA" w:rsidP="008824EA"/>
    <w:p w14:paraId="7F7E5832" w14:textId="77777777" w:rsidR="008824EA" w:rsidRDefault="008824EA" w:rsidP="008824EA">
      <w:r>
        <w:t>Kevin notes he also cleans up syringes to improve public safety, particularly at playgrounds, in addition to earning some money. The early-morning money people earn provides purpose and a potential link of services, said Hunter. The van, staffed with a housing advocate and a police officer, also supplies overdose-reversing drug naloxone which hangs in garlands against the van’s window.</w:t>
      </w:r>
    </w:p>
    <w:p w14:paraId="2D0A6AFB" w14:textId="77777777" w:rsidR="008824EA" w:rsidRDefault="008824EA" w:rsidP="008824EA"/>
    <w:p w14:paraId="03B6D98F" w14:textId="77777777" w:rsidR="008824EA" w:rsidRDefault="008824EA" w:rsidP="008824EA">
      <w:r>
        <w:t xml:space="preserve">Participants may feel hesitant to approach the van after spotting a consistent police officer staffing the van every week, according to Officer </w:t>
      </w:r>
      <w:r w:rsidRPr="00454F9B">
        <w:t>Watson</w:t>
      </w:r>
      <w:r>
        <w:t xml:space="preserve">. But this decision to have a visible police presence was intentional. Officer Watson says he wears the hard uniform over a soft uniform to create positive associations amongst the unhoused with the Police Department.  </w:t>
      </w:r>
    </w:p>
    <w:p w14:paraId="18C4E32C" w14:textId="77777777" w:rsidR="008824EA" w:rsidRDefault="008824EA" w:rsidP="008824EA"/>
    <w:p w14:paraId="544BC681" w14:textId="77777777" w:rsidR="008824EA" w:rsidRDefault="008824EA" w:rsidP="008824EA">
      <w:pPr>
        <w:rPr>
          <w:b/>
          <w:bCs/>
        </w:rPr>
      </w:pPr>
      <w:r w:rsidRPr="00C023A3">
        <w:rPr>
          <w:b/>
          <w:bCs/>
        </w:rPr>
        <w:t xml:space="preserve">Sustaining </w:t>
      </w:r>
      <w:r>
        <w:rPr>
          <w:b/>
          <w:bCs/>
        </w:rPr>
        <w:t>Bay Cove’s Outreach Program</w:t>
      </w:r>
    </w:p>
    <w:p w14:paraId="7A0B338D" w14:textId="77777777" w:rsidR="008824EA" w:rsidRDefault="008824EA" w:rsidP="008824EA"/>
    <w:p w14:paraId="1AC5AF9F" w14:textId="77777777" w:rsidR="008824EA" w:rsidRDefault="008824EA" w:rsidP="008824EA">
      <w:r>
        <w:t xml:space="preserve">The settlement money has bought a new outreach van for a Bay Cove Human Services just as former funding peters out, providing an improved environment for houseless individuals seeking medical treatment. </w:t>
      </w:r>
    </w:p>
    <w:p w14:paraId="2CEF22EE" w14:textId="77777777" w:rsidR="008824EA" w:rsidRDefault="008824EA" w:rsidP="008824EA"/>
    <w:p w14:paraId="6D1BD8D4" w14:textId="77777777" w:rsidR="008824EA" w:rsidRDefault="008824EA" w:rsidP="008824EA">
      <w:r>
        <w:t>Since October of 2024 to this February, Bay Cove Human Services and its Cambridge Health Alliance partner Somerville/Cambridge Healthcare for the Homeless has provided on-the-street medical treatment 1800 times to 649 individuals, serving an average of 50 to 70</w:t>
      </w:r>
      <w:r w:rsidRPr="00253EF9">
        <w:t xml:space="preserve"> </w:t>
      </w:r>
      <w:r>
        <w:t>individuals</w:t>
      </w:r>
      <w:r w:rsidRPr="00253EF9">
        <w:t xml:space="preserve"> </w:t>
      </w:r>
      <w:r>
        <w:t xml:space="preserve">per </w:t>
      </w:r>
      <w:r w:rsidRPr="00253EF9">
        <w:t>day</w:t>
      </w:r>
      <w:r>
        <w:t xml:space="preserve"> to 120 unique individuals with whom they hold long-standing relationships a week.</w:t>
      </w:r>
    </w:p>
    <w:p w14:paraId="605A2B15" w14:textId="77777777" w:rsidR="008824EA" w:rsidRDefault="008824EA" w:rsidP="008824EA"/>
    <w:p w14:paraId="7E33BE62" w14:textId="77777777" w:rsidR="008824EA" w:rsidRDefault="008824EA" w:rsidP="008824EA">
      <w:r>
        <w:t>One such individual is Kevin who will need surgery on his right foot.</w:t>
      </w:r>
    </w:p>
    <w:p w14:paraId="221BBC2D" w14:textId="77777777" w:rsidR="008824EA" w:rsidRDefault="008824EA" w:rsidP="008824EA"/>
    <w:p w14:paraId="1D0EC684" w14:textId="77777777" w:rsidR="008824EA" w:rsidRDefault="008824EA" w:rsidP="008824EA">
      <w:r w:rsidRPr="00B56C90">
        <w:lastRenderedPageBreak/>
        <w:t xml:space="preserve">Of the 1.8 million dollars dispersed, the city has poured 1.2 million </w:t>
      </w:r>
      <w:r>
        <w:t>dollars in</w:t>
      </w:r>
      <w:r w:rsidRPr="00B56C90">
        <w:t>to the Medical Street Outreach program</w:t>
      </w:r>
      <w:r>
        <w:t xml:space="preserve"> which provides medical treatment and connects clients to city resources</w:t>
      </w:r>
      <w:r w:rsidRPr="00B56C90">
        <w:t xml:space="preserve">, according to </w:t>
      </w:r>
      <w:r>
        <w:t xml:space="preserve">Bay Cove’s Outreach Program director, </w:t>
      </w:r>
      <w:r w:rsidRPr="00B56C90">
        <w:t>Alexis Grandberg.</w:t>
      </w:r>
      <w:r>
        <w:t xml:space="preserve"> </w:t>
      </w:r>
    </w:p>
    <w:p w14:paraId="5AE28A52" w14:textId="77777777" w:rsidR="008824EA" w:rsidRDefault="008824EA" w:rsidP="008824EA"/>
    <w:p w14:paraId="3FE159DC" w14:textId="77777777" w:rsidR="008824EA" w:rsidRPr="002F3A30" w:rsidRDefault="008824EA" w:rsidP="008824EA">
      <w:r>
        <w:t xml:space="preserve">The money has allowed an extra forty hours of daytime care for houseless individuals, including those addicted to substances. Increased frequency of shifts allows for stronger relationships with the houseless patients they treat. “Especially for the chronically unsheltered, folks that have perhaps historically avoided all care, it can take a long time for that individual to even trust a person enough to let them be examined,” said Amanda Morteo, </w:t>
      </w:r>
      <w:r w:rsidRPr="002F3A30">
        <w:t>Program Director</w:t>
      </w:r>
      <w:r>
        <w:t xml:space="preserve"> for</w:t>
      </w:r>
      <w:r w:rsidRPr="002F3A30">
        <w:t xml:space="preserve"> Cambridg</w:t>
      </w:r>
      <w:r>
        <w:t xml:space="preserve">e and </w:t>
      </w:r>
      <w:r w:rsidRPr="002F3A30">
        <w:t>Somerville Healthcare for the Homeles</w:t>
      </w:r>
      <w:r>
        <w:t>s.</w:t>
      </w:r>
    </w:p>
    <w:p w14:paraId="4341203E" w14:textId="77777777" w:rsidR="008824EA" w:rsidRDefault="008824EA" w:rsidP="008824EA"/>
    <w:p w14:paraId="347EC3C4" w14:textId="77777777" w:rsidR="008824EA" w:rsidRDefault="008824EA" w:rsidP="008824EA">
      <w:r>
        <w:t>Every day from two in the afternoon to midnight, the van distributes supplies from food to clothing, water, wipes, wound kits, and harm reduction products, as well as provides medical care across Cambridge and Somerville. What was once four shifts, Healthcare for the Homeless shifts now go up to six, including two nurse practitioners, a medical doctor, and dentist.</w:t>
      </w:r>
    </w:p>
    <w:p w14:paraId="7E28F67D" w14:textId="77777777" w:rsidR="008824EA" w:rsidRDefault="008824EA" w:rsidP="008824EA"/>
    <w:p w14:paraId="048513C6" w14:textId="77777777" w:rsidR="008824EA" w:rsidRDefault="008824EA" w:rsidP="008824EA">
      <w:r w:rsidRPr="0088636F">
        <w:t xml:space="preserve">“If you work a two to twelve shift, it’s crazy. You’re just trying to see as many people, trying to get as much done as possible. The phone’s non-stop,” Grandberg said. During the winter, day-time staff </w:t>
      </w:r>
      <w:r>
        <w:t>shoveled</w:t>
      </w:r>
      <w:r w:rsidRPr="0088636F">
        <w:t xml:space="preserve"> individuals out of their tented campsites, something they’d </w:t>
      </w:r>
      <w:r>
        <w:t>otherwise</w:t>
      </w:r>
      <w:r w:rsidRPr="0088636F">
        <w:t xml:space="preserve"> not have </w:t>
      </w:r>
      <w:r>
        <w:t xml:space="preserve">the </w:t>
      </w:r>
      <w:r w:rsidRPr="0088636F">
        <w:t>time</w:t>
      </w:r>
      <w:r w:rsidRPr="00814D30">
        <w:t xml:space="preserve"> to do.</w:t>
      </w:r>
      <w:r w:rsidRPr="000F4C25">
        <w:rPr>
          <w:b/>
          <w:bCs/>
        </w:rPr>
        <w:t xml:space="preserve"> </w:t>
      </w:r>
      <w:r>
        <w:t>Daytime shifts, according to Morteo, also allow community health workers to schedule appointments for clients at MassHealth or specialty care clinics which do not open at night.</w:t>
      </w:r>
    </w:p>
    <w:p w14:paraId="005437E0" w14:textId="77777777" w:rsidR="008824EA" w:rsidRDefault="008824EA" w:rsidP="008824EA"/>
    <w:p w14:paraId="39F02E8B" w14:textId="77777777" w:rsidR="008824EA" w:rsidRDefault="008824EA" w:rsidP="008824EA">
      <w:r>
        <w:t xml:space="preserve">The new outreach van Bay Cove staff affectionately call “Haverhill” replaced “Switch,” a beat-up eight-passenger van only capable of transportation and supply runs. Grandberg says “Haverhill” has allowed them to serve outside sleepers and improve the continuity of medical care due to private meeting space and brighter lighting. “Conversations are able to happen because of the privacy of the van,” Grandberg added. </w:t>
      </w:r>
    </w:p>
    <w:p w14:paraId="4E365DBE" w14:textId="77777777" w:rsidR="008824EA" w:rsidRDefault="008824EA" w:rsidP="008824EA"/>
    <w:p w14:paraId="16B722AF" w14:textId="77777777" w:rsidR="008824EA" w:rsidRDefault="008824EA" w:rsidP="008824EA">
      <w:r>
        <w:t>The opioid settlement money will also continue the supply of medical supplies previously funded by an ARPA grant that would have ended December of 2024. Before that, Grandberg said they could only hand-out water, socks, and simple peanut-butter jelly sandwiches.</w:t>
      </w:r>
    </w:p>
    <w:p w14:paraId="0ABA5331" w14:textId="77777777" w:rsidR="008824EA" w:rsidRDefault="008824EA" w:rsidP="008824EA"/>
    <w:p w14:paraId="29163A72" w14:textId="77777777" w:rsidR="008824EA" w:rsidRDefault="008824EA" w:rsidP="008824EA">
      <w:r>
        <w:t xml:space="preserve">Though this money provides much relief and breadth to an already-busy set of services, it relies heavily on the relationships Grandberg and outreach advocates on her staff have built over the years. In addition to medical and outreach staff, social workers and a recovery coach, the latter of whom is also funded by the settlement’s money, may also be found riding along. </w:t>
      </w:r>
    </w:p>
    <w:p w14:paraId="54CCF15E" w14:textId="77777777" w:rsidR="008824EA" w:rsidRDefault="008824EA" w:rsidP="008824EA"/>
    <w:p w14:paraId="555487B4" w14:textId="77777777" w:rsidR="008824EA" w:rsidRDefault="008824EA" w:rsidP="008824EA">
      <w:r>
        <w:t xml:space="preserve">“The idea is to bring a whole-team approach to the patient,” </w:t>
      </w:r>
      <w:proofErr w:type="spellStart"/>
      <w:r>
        <w:t>Morteo</w:t>
      </w:r>
      <w:proofErr w:type="spellEnd"/>
      <w:r>
        <w:t xml:space="preserve"> said.</w:t>
      </w:r>
    </w:p>
    <w:p w14:paraId="26E6D517" w14:textId="77777777" w:rsidR="008824EA" w:rsidRDefault="008824EA" w:rsidP="008824EA"/>
    <w:p w14:paraId="00899EE3" w14:textId="77777777" w:rsidR="008824EA" w:rsidRPr="00F748F2" w:rsidRDefault="008824EA" w:rsidP="008824EA">
      <w:pPr>
        <w:rPr>
          <w:b/>
          <w:bCs/>
        </w:rPr>
      </w:pPr>
      <w:r>
        <w:rPr>
          <w:b/>
          <w:bCs/>
        </w:rPr>
        <w:t>Recovery coaches with lived experience</w:t>
      </w:r>
    </w:p>
    <w:p w14:paraId="3AA1218A" w14:textId="77777777" w:rsidR="008824EA" w:rsidRDefault="008824EA" w:rsidP="008824EA"/>
    <w:p w14:paraId="52907204" w14:textId="77777777" w:rsidR="008824EA" w:rsidRDefault="008824EA" w:rsidP="008824EA">
      <w:r>
        <w:t xml:space="preserve">The two coaches, Marshall Lane and Melissa Voss, have worked with the Cambridge Community Safety Team and Healthcare for the Homeless since last August and November, respectively. According to Voss and Lane, their work is equal parts relationship-building and navigating the complex web of social services, housing, treatment options, courts battles, and medical and insurance needs a single client may face. </w:t>
      </w:r>
      <w:r w:rsidRPr="008F64F7">
        <w:t>Lane</w:t>
      </w:r>
      <w:r>
        <w:t xml:space="preserve"> </w:t>
      </w:r>
      <w:r w:rsidRPr="008F64F7">
        <w:t xml:space="preserve">sees himself as a “one-stop shop” clients can consistently go to for help. “People just feel like they get knocked around the system and nobody cares,” Lane said. “We’ll work with a person indefinitely in whatever step they are,” Lane added. </w:t>
      </w:r>
    </w:p>
    <w:p w14:paraId="0A72E251" w14:textId="77777777" w:rsidR="008824EA" w:rsidRDefault="008824EA" w:rsidP="008824EA"/>
    <w:p w14:paraId="7460EF40" w14:textId="77777777" w:rsidR="008824EA" w:rsidRPr="00D85138" w:rsidRDefault="008824EA" w:rsidP="008824EA">
      <w:pPr>
        <w:rPr>
          <w:b/>
          <w:bCs/>
        </w:rPr>
      </w:pPr>
      <w:r>
        <w:t xml:space="preserve">Recovery coaches can be found supporting clients in community court, the emergency department, on Bay Cove’s outreach van, on the street, and more. “She is able to float in between the gaps of care,” </w:t>
      </w:r>
      <w:proofErr w:type="spellStart"/>
      <w:r>
        <w:t>Morteo</w:t>
      </w:r>
      <w:proofErr w:type="spellEnd"/>
      <w:r>
        <w:t xml:space="preserve"> said.</w:t>
      </w:r>
    </w:p>
    <w:p w14:paraId="45C7626F" w14:textId="77777777" w:rsidR="008824EA" w:rsidRDefault="008824EA" w:rsidP="008824EA"/>
    <w:p w14:paraId="0D1823A7" w14:textId="77777777" w:rsidR="008824EA" w:rsidRDefault="008824EA" w:rsidP="008824EA">
      <w:r>
        <w:t xml:space="preserve">Tommy, who met Lane last October, says Lane provides mental support and guidance, especially when he thinks he will relapse in his addiction to cocaine. “If I ever think about it or ever get tempted, I pick up the phone and call somebody. I call him…He’s someone like a sponsor, but he’s not my sponsor.” </w:t>
      </w:r>
    </w:p>
    <w:p w14:paraId="721C83A6" w14:textId="77777777" w:rsidR="008824EA" w:rsidRDefault="008824EA" w:rsidP="008824EA"/>
    <w:p w14:paraId="4AF36A2B" w14:textId="77777777" w:rsidR="008824EA" w:rsidRDefault="008824EA" w:rsidP="008824EA">
      <w:r>
        <w:t>One characteristic of recovery coaches is their constant availability to help their clients. When Tommy came to Cambridge’s Multi-Service Center looking for help, Lane and Voss arrived within ten minutes and connected him to a three-month Framingham</w:t>
      </w:r>
      <w:r w:rsidRPr="000203EF">
        <w:t xml:space="preserve"> </w:t>
      </w:r>
      <w:r>
        <w:t>residential treatment facility which he entered that day.</w:t>
      </w:r>
      <w:r w:rsidRPr="000203EF">
        <w:t xml:space="preserve"> </w:t>
      </w:r>
      <w:r>
        <w:t>“He’s the reason why I got into treatment,” Tommy added. Now, Tommy is aspiring to become a recovery coach like Lane.</w:t>
      </w:r>
    </w:p>
    <w:p w14:paraId="773CDEFE" w14:textId="77777777" w:rsidR="008824EA" w:rsidRDefault="008824EA" w:rsidP="008824EA"/>
    <w:p w14:paraId="75439B46" w14:textId="77777777" w:rsidR="008824EA" w:rsidRDefault="008824EA" w:rsidP="008824EA">
      <w:r>
        <w:t>“People really trust [Voss], call her, and she can capitalize on readiness</w:t>
      </w:r>
      <w:proofErr w:type="gramStart"/>
      <w:r>
        <w:t>….If</w:t>
      </w:r>
      <w:proofErr w:type="gramEnd"/>
      <w:r>
        <w:t xml:space="preserve"> you miss that moment or that window, it can be a fair amount of time before the patient feels ready in the future,” </w:t>
      </w:r>
      <w:proofErr w:type="spellStart"/>
      <w:r>
        <w:t>Morteo</w:t>
      </w:r>
      <w:proofErr w:type="spellEnd"/>
      <w:r>
        <w:t xml:space="preserve"> said.</w:t>
      </w:r>
    </w:p>
    <w:p w14:paraId="3DA8C6F0" w14:textId="77777777" w:rsidR="008824EA" w:rsidRDefault="008824EA" w:rsidP="008824EA"/>
    <w:p w14:paraId="0EE4BE6E" w14:textId="77777777" w:rsidR="008824EA" w:rsidRDefault="008824EA" w:rsidP="008824EA">
      <w:r>
        <w:t xml:space="preserve">Sometimes this connection extends further into friendship. Chris Pitts, a client of Voss’ and Somerville native, became addicted to opioids at eighteen after his doctors prescribed him Percocet and Vicodin post-surgery due to a car accident requiring hand, shoulder, and facial reconstruction. Entering his fifth year of sobriety and six months of stable housing, Pitts uses Voss as a sounding board, calling and texting her like a good friend. Going through recovery has also inspired Pitts to become a recovery coach. </w:t>
      </w:r>
    </w:p>
    <w:p w14:paraId="786A423F" w14:textId="77777777" w:rsidR="008824EA" w:rsidRDefault="008824EA" w:rsidP="008824EA"/>
    <w:p w14:paraId="1F7C653F" w14:textId="77777777" w:rsidR="008824EA" w:rsidRDefault="008824EA" w:rsidP="008824EA">
      <w:r>
        <w:t>Voss tells her clients to call her during the whole process, especially during difficult moments. “I’m not just there to get an outcome like a detox placement,” Voss said.</w:t>
      </w:r>
    </w:p>
    <w:p w14:paraId="0244ED32" w14:textId="77777777" w:rsidR="008824EA" w:rsidRDefault="008824EA" w:rsidP="008824EA"/>
    <w:p w14:paraId="294C3955" w14:textId="77777777" w:rsidR="008824EA" w:rsidRDefault="008824EA" w:rsidP="008824EA">
      <w:r w:rsidRPr="008F64F7">
        <w:t xml:space="preserve">Recovery coaches like Lane </w:t>
      </w:r>
      <w:r>
        <w:t xml:space="preserve">and Voss also </w:t>
      </w:r>
      <w:r w:rsidRPr="008F64F7">
        <w:t>provide much-needed human connection and support for those addicted to opioids</w:t>
      </w:r>
      <w:r>
        <w:t>, rooted in lived experience</w:t>
      </w:r>
      <w:r w:rsidRPr="008F64F7">
        <w:t xml:space="preserve">. </w:t>
      </w:r>
      <w:r>
        <w:t>Voss, who is originally from Lexington where she first became addicted to opioids, says recovery coaches have lived experience in the process of recovery in ways social workers may not.</w:t>
      </w:r>
    </w:p>
    <w:p w14:paraId="6C404520" w14:textId="77777777" w:rsidR="008824EA" w:rsidRDefault="008824EA" w:rsidP="008824EA"/>
    <w:p w14:paraId="78A8C5E5" w14:textId="77777777" w:rsidR="008824EA" w:rsidRDefault="008824EA" w:rsidP="008824EA">
      <w:r>
        <w:t xml:space="preserve">The city has contracted </w:t>
      </w:r>
      <w:r w:rsidRPr="003E1C7B">
        <w:t>$400,000 to a Recovery Coach grant in the Cambridge Health Alliance</w:t>
      </w:r>
      <w:r>
        <w:t xml:space="preserve"> who subcontracts the two roles from </w:t>
      </w:r>
      <w:r w:rsidRPr="00107989">
        <w:t>North Suffolk Community Services</w:t>
      </w:r>
      <w:r>
        <w:t>. This money has gone mostly to salaries.</w:t>
      </w:r>
    </w:p>
    <w:p w14:paraId="7DBCEA55" w14:textId="77777777" w:rsidR="008824EA" w:rsidRDefault="008824EA" w:rsidP="008824EA"/>
    <w:p w14:paraId="5376C0BB" w14:textId="77777777" w:rsidR="008824EA" w:rsidRPr="004B4236" w:rsidRDefault="008824EA" w:rsidP="008824EA">
      <w:pPr>
        <w:rPr>
          <w:b/>
          <w:bCs/>
        </w:rPr>
      </w:pPr>
      <w:r w:rsidRPr="004B4236">
        <w:rPr>
          <w:b/>
          <w:bCs/>
        </w:rPr>
        <w:t xml:space="preserve">A focus on youth </w:t>
      </w:r>
      <w:r>
        <w:rPr>
          <w:b/>
          <w:bCs/>
        </w:rPr>
        <w:t xml:space="preserve">substance use </w:t>
      </w:r>
      <w:r w:rsidRPr="004B4236">
        <w:rPr>
          <w:b/>
          <w:bCs/>
        </w:rPr>
        <w:t>prevention</w:t>
      </w:r>
    </w:p>
    <w:p w14:paraId="0DCC9789" w14:textId="77777777" w:rsidR="008824EA" w:rsidRDefault="008824EA" w:rsidP="008824EA"/>
    <w:p w14:paraId="7CDE0ED3" w14:textId="77777777" w:rsidR="008824EA" w:rsidRDefault="008824EA" w:rsidP="008824EA">
      <w:r>
        <w:t xml:space="preserve">The settlement money has rescued another program from funding shortfalls, one which trains youth </w:t>
      </w:r>
      <w:proofErr w:type="gramStart"/>
      <w:r>
        <w:t>workers</w:t>
      </w:r>
      <w:proofErr w:type="gramEnd"/>
      <w:r>
        <w:t xml:space="preserve"> to recognize early signs of mental health and substance abuse. The city has subcontracted to another Cambridge Health Alliance’s Youth Prevention Program $80,000. This is </w:t>
      </w:r>
      <w:hyperlink r:id="rId12" w:anchor="detail/52" w:history="1">
        <w:r w:rsidRPr="00442BDD">
          <w:rPr>
            <w:rStyle w:val="Hyperlink"/>
          </w:rPr>
          <w:t>$30,000 to CAB and $50,000 to Prevention</w:t>
        </w:r>
      </w:hyperlink>
      <w:r>
        <w:t>.</w:t>
      </w:r>
    </w:p>
    <w:p w14:paraId="6DEBAD5C" w14:textId="77777777" w:rsidR="008824EA" w:rsidRDefault="008824EA" w:rsidP="008824EA"/>
    <w:p w14:paraId="0566943E" w14:textId="77777777" w:rsidR="008824EA" w:rsidRPr="00686261" w:rsidRDefault="008824EA" w:rsidP="008824EA">
      <w:r>
        <w:lastRenderedPageBreak/>
        <w:t>Sarah Lincoln, a Youth Engagement Manager in the Cambridge Health Alliance, stresses the importance of early intervention</w:t>
      </w:r>
      <w:r>
        <w:rPr>
          <w:b/>
          <w:bCs/>
        </w:rPr>
        <w:t xml:space="preserve">. </w:t>
      </w:r>
      <w:r>
        <w:t xml:space="preserve">“This is a time where often mental health and substance use disorders can develop,” she said. </w:t>
      </w:r>
    </w:p>
    <w:p w14:paraId="4B51BEB4" w14:textId="77777777" w:rsidR="008824EA" w:rsidRDefault="008824EA" w:rsidP="008824EA"/>
    <w:p w14:paraId="1A0DD15D" w14:textId="77777777" w:rsidR="008824EA" w:rsidRDefault="008824EA" w:rsidP="008824EA">
      <w:r>
        <w:t xml:space="preserve">The program also equips staff working out-of-school and after-school programs for middle-school and high-school aged youth in Cambridge to intervene as well as handle crises like overdoses. The goal is for there to be at least one staff member per program trained in Mental Health First Aid, according to Lincoln. </w:t>
      </w:r>
    </w:p>
    <w:p w14:paraId="1F25ABB0" w14:textId="77777777" w:rsidR="008824EA" w:rsidRDefault="008824EA" w:rsidP="008824EA"/>
    <w:p w14:paraId="03383CAF" w14:textId="77777777" w:rsidR="008824EA" w:rsidRPr="003B05D3" w:rsidRDefault="008824EA" w:rsidP="008824EA">
      <w:pPr>
        <w:rPr>
          <w:b/>
          <w:bCs/>
        </w:rPr>
      </w:pPr>
      <w:r>
        <w:t>Lincoln also formed a weekly peer support group of ten high school teens primarily from Cambridge Rindge and Latin School last October. “A lot of young people are interested in these particular topics, especially for their friends and people that they know in their larger community,” Lincoln said.</w:t>
      </w:r>
    </w:p>
    <w:p w14:paraId="1F7CAC77" w14:textId="77777777" w:rsidR="008824EA" w:rsidRDefault="008824EA" w:rsidP="008824EA"/>
    <w:p w14:paraId="0CF10F21" w14:textId="77777777" w:rsidR="008824EA" w:rsidRDefault="008824EA" w:rsidP="008824EA">
      <w:r>
        <w:rPr>
          <w:b/>
          <w:bCs/>
        </w:rPr>
        <w:t>Future directions</w:t>
      </w:r>
    </w:p>
    <w:p w14:paraId="16DE0A75" w14:textId="77777777" w:rsidR="008824EA" w:rsidRDefault="008824EA" w:rsidP="008824EA"/>
    <w:p w14:paraId="5F43D716" w14:textId="77777777" w:rsidR="008824EA" w:rsidRDefault="008824EA" w:rsidP="008824EA">
      <w:r>
        <w:t xml:space="preserve">Future programs this year include a public health vending machine and more sharp disposal kiosks, according to Baxter. Cambridge officials subcontracted the Cambridge Health Alliance </w:t>
      </w:r>
      <w:hyperlink r:id="rId13" w:anchor="detail/52" w:history="1">
        <w:r w:rsidRPr="00070525">
          <w:rPr>
            <w:rStyle w:val="Hyperlink"/>
          </w:rPr>
          <w:t>$75,000</w:t>
        </w:r>
      </w:hyperlink>
      <w:r>
        <w:t xml:space="preserve"> to begin a pilot series, the </w:t>
      </w:r>
      <w:hyperlink r:id="rId14" w:anchor="detail/52" w:history="1">
        <w:r w:rsidRPr="00084D68">
          <w:rPr>
            <w:rStyle w:val="Hyperlink"/>
          </w:rPr>
          <w:t>vending machines supplying</w:t>
        </w:r>
      </w:hyperlink>
      <w:r>
        <w:t xml:space="preserve"> free harm reduction products like naloxone and test strips, body wipes, wound care kits, and sexual health supplies. These vending machines will be piloted outside 2 fire stations while the location is finalized. </w:t>
      </w:r>
    </w:p>
    <w:p w14:paraId="489F43C1" w14:textId="77777777" w:rsidR="008824EA" w:rsidRDefault="008824EA" w:rsidP="008824EA"/>
    <w:p w14:paraId="20F71802" w14:textId="77777777" w:rsidR="008824EA" w:rsidRPr="00462F6A" w:rsidRDefault="008824EA" w:rsidP="008824EA">
      <w:r>
        <w:t xml:space="preserve">As for what to do with the remaining 3.1 million dollars, </w:t>
      </w:r>
      <w:proofErr w:type="gramStart"/>
      <w:r>
        <w:t>future plans</w:t>
      </w:r>
      <w:proofErr w:type="gramEnd"/>
      <w:r>
        <w:t xml:space="preserve"> are still up in the air, according to Mary </w:t>
      </w:r>
      <w:r w:rsidRPr="00FB738D">
        <w:t>Kowalczuk</w:t>
      </w:r>
      <w:r>
        <w:t xml:space="preserve">, the manager of the </w:t>
      </w:r>
      <w:r w:rsidRPr="00462F6A">
        <w:t>Mental and Behavioral Health Promotion</w:t>
      </w:r>
      <w:r>
        <w:t xml:space="preserve"> Unit.</w:t>
      </w:r>
    </w:p>
    <w:p w14:paraId="4260D6D9" w14:textId="77777777" w:rsidR="008824EA" w:rsidRDefault="008824EA" w:rsidP="008824EA"/>
    <w:p w14:paraId="181F1FAC" w14:textId="77777777" w:rsidR="008824EA" w:rsidRDefault="008824EA" w:rsidP="008824EA">
      <w:r>
        <w:t xml:space="preserve">From Lane and Voss’ perspective, housing assistance is a high priority to many substance users who lost housing or were unhoused at the time of becoming addicted. </w:t>
      </w:r>
    </w:p>
    <w:p w14:paraId="7D0EBEFB" w14:textId="77777777" w:rsidR="008824EA" w:rsidRDefault="008824EA" w:rsidP="008824EA"/>
    <w:p w14:paraId="39C1978C" w14:textId="77777777" w:rsidR="008824EA" w:rsidRPr="00EB6F00" w:rsidRDefault="008824EA" w:rsidP="008824EA">
      <w:pPr>
        <w:rPr>
          <w:strike/>
        </w:rPr>
      </w:pPr>
      <w:r>
        <w:t>Pitts and his mother slept in the Somerville Homeless Coalition’s wet shelter which allows for substance use, meaning roommates who used drugs at night as he tried to sleep.</w:t>
      </w:r>
    </w:p>
    <w:p w14:paraId="52DFB325" w14:textId="77777777" w:rsidR="008824EA" w:rsidRDefault="008824EA" w:rsidP="008824EA"/>
    <w:p w14:paraId="6AE871BF" w14:textId="77777777" w:rsidR="008824EA" w:rsidRDefault="008824EA" w:rsidP="008824EA">
      <w:r>
        <w:t>Tommy, who entered a sober house after leaving treatment, pays 255 dollars a week for his room which he shares with a roommate. His grant only covers a month, so he is looking for a cheaper room not in a sober house to save costs. “Most sober houses are 1000 plus. They’re not cheap. I found a room for 750, so I’d rather save 300 a month and still go to meetings, still talk to my sponsor, still talk to my recovery coach,” Tommy added.</w:t>
      </w:r>
    </w:p>
    <w:p w14:paraId="7260AE62" w14:textId="77777777" w:rsidR="008824EA" w:rsidRDefault="008824EA" w:rsidP="008824EA">
      <w:pPr>
        <w:rPr>
          <w:strike/>
        </w:rPr>
      </w:pPr>
    </w:p>
    <w:p w14:paraId="020EEB81" w14:textId="77777777" w:rsidR="008824EA" w:rsidRDefault="008824EA" w:rsidP="008824EA">
      <w:r>
        <w:t xml:space="preserve">Voss echoes Lane’s sentiment around housing, specifically funding more sober house grants after someone exits detox or treatment to facilitate recovery. “I would love housing for all people in recovery, but that’s not going to happen. Sober houses are </w:t>
      </w:r>
      <w:proofErr w:type="gramStart"/>
      <w:r>
        <w:t>really helpful</w:t>
      </w:r>
      <w:proofErr w:type="gramEnd"/>
      <w:r>
        <w:t xml:space="preserve"> when it comes to sustained recovery,” Voss said, speaking from experience having lived in a sober shelter and a residential program with her son.</w:t>
      </w:r>
    </w:p>
    <w:p w14:paraId="116D57C2" w14:textId="77777777" w:rsidR="008824EA" w:rsidRDefault="008824EA" w:rsidP="008824EA"/>
    <w:p w14:paraId="2ACC612E" w14:textId="77777777" w:rsidR="008824EA" w:rsidRDefault="008824EA" w:rsidP="008824EA">
      <w:r w:rsidRPr="008F64F7">
        <w:t>“Sometimes a person’s [housing] circumstances exacerbate the substance abuse, and that’s all co-occurring with mental health disorders,” Lane said.</w:t>
      </w:r>
    </w:p>
    <w:p w14:paraId="7DB8F8ED" w14:textId="77777777" w:rsidR="008824EA" w:rsidRDefault="008824EA" w:rsidP="008824EA"/>
    <w:p w14:paraId="3C32866C" w14:textId="77777777" w:rsidR="008824EA" w:rsidRPr="00CF292E" w:rsidRDefault="008824EA" w:rsidP="008824EA">
      <w:proofErr w:type="spellStart"/>
      <w:r>
        <w:t>Morteo</w:t>
      </w:r>
      <w:proofErr w:type="spellEnd"/>
      <w:r>
        <w:t xml:space="preserve"> echoed Lane’s sentiments, stressing the need for affordable housing. “The housing crisis and the lack of affordable housing invariably impacts our patients.” </w:t>
      </w:r>
    </w:p>
    <w:p w14:paraId="795BAD7B" w14:textId="77777777" w:rsidR="008824EA" w:rsidRDefault="008824EA" w:rsidP="008824EA">
      <w:pPr>
        <w:rPr>
          <w:strike/>
        </w:rPr>
      </w:pPr>
    </w:p>
    <w:p w14:paraId="4D1B3621" w14:textId="77777777" w:rsidR="008824EA" w:rsidRDefault="008824EA" w:rsidP="008824EA">
      <w:r>
        <w:t xml:space="preserve">City Councilor Marc McGovern noted the limitations of the settlement money, broken up across fifteen years, to substantially reduce opioid addiction in the Cambridge community in the long-term. “It’s not quite enough money to do </w:t>
      </w:r>
      <w:proofErr w:type="gramStart"/>
      <w:r>
        <w:t>really substantial</w:t>
      </w:r>
      <w:proofErr w:type="gramEnd"/>
      <w:r>
        <w:t xml:space="preserve"> things. A million dollars a year isn’t going to open 20 treatment beds,” said McGovern. </w:t>
      </w:r>
    </w:p>
    <w:p w14:paraId="27F85FCA" w14:textId="77777777" w:rsidR="008824EA" w:rsidRDefault="008824EA" w:rsidP="008824EA"/>
    <w:p w14:paraId="7E7F8D03" w14:textId="77777777" w:rsidR="008824EA" w:rsidRDefault="008824EA" w:rsidP="008824EA">
      <w:r>
        <w:t xml:space="preserve">Though medical and social service providers have collaborated for years across municipal lines, city councilors and mayors have yet to catch up, according to McGovern. He has floated the idea of regionally pooling abatement monies to Mayors Michelle Wu and Jake Wilson and City Manager </w:t>
      </w:r>
      <w:r w:rsidRPr="00DE6D16">
        <w:t>Yi</w:t>
      </w:r>
      <w:r>
        <w:t>-</w:t>
      </w:r>
      <w:proofErr w:type="gramStart"/>
      <w:r w:rsidRPr="00DE6D16">
        <w:t>An</w:t>
      </w:r>
      <w:proofErr w:type="gramEnd"/>
      <w:r w:rsidRPr="00DE6D16">
        <w:t xml:space="preserve"> Huang</w:t>
      </w:r>
      <w:r>
        <w:t xml:space="preserve"> to which they have responded positively.</w:t>
      </w:r>
    </w:p>
    <w:p w14:paraId="7E51BAFA" w14:textId="77777777" w:rsidR="008824EA" w:rsidRDefault="008824EA" w:rsidP="008824EA"/>
    <w:p w14:paraId="207EF1A6" w14:textId="77777777" w:rsidR="008824EA" w:rsidRDefault="008824EA" w:rsidP="008824EA">
      <w:r>
        <w:t xml:space="preserve">“It is serving the same population. People we see in Davis were later seen in Porter Square. It’s so meshed,” Grandberg pointed out. </w:t>
      </w:r>
    </w:p>
    <w:p w14:paraId="41092547" w14:textId="77777777" w:rsidR="008824EA" w:rsidRDefault="008824EA" w:rsidP="008824EA"/>
    <w:p w14:paraId="16E7E292" w14:textId="77777777" w:rsidR="008824EA" w:rsidRDefault="008824EA" w:rsidP="008824EA">
      <w:r>
        <w:t>McGovern also expressed the frustrations in pushing an opioid prevention center forward in Cambridge, given the stalled legislation legalizing them in Massachusetts. One such bill is spearheaded by Cambridge state representative Marjorie Decker since 2021 and has recently gained traction.</w:t>
      </w:r>
    </w:p>
    <w:p w14:paraId="58EBC358" w14:textId="77777777" w:rsidR="008824EA" w:rsidRDefault="008824EA" w:rsidP="008824EA"/>
    <w:p w14:paraId="67B1EBAC" w14:textId="77777777" w:rsidR="008824EA" w:rsidRDefault="008824EA" w:rsidP="008824EA">
      <w:r>
        <w:t xml:space="preserve">Decker wrote that the timeline for an overdose prevent center will “depend on the Legislature establishing a clear </w:t>
      </w:r>
      <w:r w:rsidRPr="00125465">
        <w:t>statewide framework that includes legal protections for providers</w:t>
      </w:r>
      <w:r>
        <w:t xml:space="preserve">,” though there has been no federal pushback in other states, which Decker finds encouraging. </w:t>
      </w:r>
    </w:p>
    <w:p w14:paraId="2FAB041F" w14:textId="77777777" w:rsidR="008824EA" w:rsidRDefault="008824EA" w:rsidP="008824EA"/>
    <w:p w14:paraId="4EC9DC8C" w14:textId="77777777" w:rsidR="008824EA" w:rsidRDefault="008824EA" w:rsidP="008824EA">
      <w:r>
        <w:t xml:space="preserve">For some, the opioid settlement money optimistically means greater exposure. “Even the awareness of the problem is hugely improved in terms of recognizing the scope of the problem,” </w:t>
      </w:r>
      <w:proofErr w:type="spellStart"/>
      <w:r>
        <w:t>Morteo</w:t>
      </w:r>
      <w:proofErr w:type="spellEnd"/>
      <w:r>
        <w:t xml:space="preserve"> said. “If you don’t know the scope of the problem, it’s really hard to tailor interventions to beat it.”</w:t>
      </w:r>
    </w:p>
    <w:p w14:paraId="311EC50C" w14:textId="77777777" w:rsidR="008824EA" w:rsidRDefault="008824EA" w:rsidP="008824EA"/>
    <w:p w14:paraId="047A1D34" w14:textId="77777777" w:rsidR="008824EA" w:rsidRDefault="008824EA" w:rsidP="008824EA"/>
    <w:p w14:paraId="5BBEFE13" w14:textId="77777777" w:rsidR="008824EA" w:rsidRDefault="008824EA" w:rsidP="008824EA"/>
    <w:p w14:paraId="24D5A2A5" w14:textId="77777777" w:rsidR="008824EA" w:rsidRDefault="008824EA" w:rsidP="008824EA">
      <w:pPr>
        <w:outlineLvl w:val="0"/>
        <w:rPr>
          <w:rFonts w:eastAsia="Times New Roman" w:cs="Times New Roman"/>
          <w:b/>
          <w:bCs/>
          <w:color w:val="111111"/>
          <w:kern w:val="36"/>
          <w14:ligatures w14:val="none"/>
        </w:rPr>
      </w:pPr>
    </w:p>
    <w:p w14:paraId="7137E813" w14:textId="77777777" w:rsidR="008824EA" w:rsidRDefault="008824EA" w:rsidP="008824EA">
      <w:pPr>
        <w:outlineLvl w:val="0"/>
        <w:rPr>
          <w:rFonts w:eastAsia="Times New Roman" w:cs="Times New Roman"/>
          <w:b/>
          <w:bCs/>
          <w:color w:val="111111"/>
          <w:kern w:val="36"/>
          <w14:ligatures w14:val="none"/>
        </w:rPr>
      </w:pPr>
    </w:p>
    <w:p w14:paraId="0C94E1CD" w14:textId="77777777" w:rsidR="008824EA" w:rsidRDefault="008824EA" w:rsidP="008824EA">
      <w:pPr>
        <w:outlineLvl w:val="0"/>
        <w:rPr>
          <w:rFonts w:eastAsia="Times New Roman" w:cs="Times New Roman"/>
          <w:b/>
          <w:bCs/>
          <w:color w:val="111111"/>
          <w:kern w:val="36"/>
          <w14:ligatures w14:val="none"/>
        </w:rPr>
      </w:pPr>
    </w:p>
    <w:p w14:paraId="16EBD7AB" w14:textId="77777777" w:rsidR="008824EA" w:rsidRDefault="008824EA" w:rsidP="008824EA">
      <w:pPr>
        <w:outlineLvl w:val="0"/>
        <w:rPr>
          <w:rFonts w:eastAsia="Times New Roman" w:cs="Times New Roman"/>
          <w:b/>
          <w:bCs/>
          <w:color w:val="111111"/>
          <w:kern w:val="36"/>
          <w14:ligatures w14:val="none"/>
        </w:rPr>
      </w:pPr>
    </w:p>
    <w:p w14:paraId="2D09A39C" w14:textId="77777777" w:rsidR="008824EA" w:rsidRDefault="008824EA" w:rsidP="008824EA">
      <w:pPr>
        <w:outlineLvl w:val="0"/>
        <w:rPr>
          <w:rFonts w:eastAsia="Times New Roman" w:cs="Times New Roman"/>
          <w:b/>
          <w:bCs/>
          <w:color w:val="111111"/>
          <w:kern w:val="36"/>
          <w14:ligatures w14:val="none"/>
        </w:rPr>
      </w:pPr>
    </w:p>
    <w:p w14:paraId="6E4F05F3" w14:textId="77777777" w:rsidR="008824EA" w:rsidRDefault="008824EA" w:rsidP="008824EA">
      <w:pPr>
        <w:outlineLvl w:val="0"/>
        <w:rPr>
          <w:rFonts w:eastAsia="Times New Roman" w:cs="Times New Roman"/>
          <w:b/>
          <w:bCs/>
          <w:color w:val="111111"/>
          <w:kern w:val="36"/>
          <w14:ligatures w14:val="none"/>
        </w:rPr>
      </w:pPr>
    </w:p>
    <w:p w14:paraId="7DE7024F" w14:textId="77777777" w:rsidR="008824EA" w:rsidRDefault="008824EA" w:rsidP="008824EA">
      <w:pPr>
        <w:outlineLvl w:val="0"/>
        <w:rPr>
          <w:rFonts w:eastAsia="Times New Roman" w:cs="Times New Roman"/>
          <w:b/>
          <w:bCs/>
          <w:color w:val="111111"/>
          <w:kern w:val="36"/>
          <w14:ligatures w14:val="none"/>
        </w:rPr>
      </w:pPr>
    </w:p>
    <w:p w14:paraId="06FC294B" w14:textId="77777777" w:rsidR="008824EA" w:rsidRDefault="008824EA" w:rsidP="008824EA">
      <w:pPr>
        <w:outlineLvl w:val="0"/>
        <w:rPr>
          <w:rFonts w:eastAsia="Times New Roman" w:cs="Times New Roman"/>
          <w:b/>
          <w:bCs/>
          <w:color w:val="111111"/>
          <w:kern w:val="36"/>
          <w14:ligatures w14:val="none"/>
        </w:rPr>
      </w:pPr>
    </w:p>
    <w:p w14:paraId="3DFE08E8" w14:textId="77777777" w:rsidR="008824EA" w:rsidRDefault="008824EA" w:rsidP="008824EA">
      <w:pPr>
        <w:outlineLvl w:val="0"/>
        <w:rPr>
          <w:rFonts w:eastAsia="Times New Roman" w:cs="Times New Roman"/>
          <w:b/>
          <w:bCs/>
          <w:color w:val="111111"/>
          <w:kern w:val="36"/>
          <w14:ligatures w14:val="none"/>
        </w:rPr>
      </w:pPr>
    </w:p>
    <w:p w14:paraId="3A6824E1" w14:textId="77777777" w:rsidR="008824EA" w:rsidRDefault="008824EA" w:rsidP="008824EA">
      <w:pPr>
        <w:outlineLvl w:val="0"/>
        <w:rPr>
          <w:rFonts w:eastAsia="Times New Roman" w:cs="Times New Roman"/>
          <w:b/>
          <w:bCs/>
          <w:color w:val="111111"/>
          <w:kern w:val="36"/>
          <w14:ligatures w14:val="none"/>
        </w:rPr>
      </w:pPr>
    </w:p>
    <w:p w14:paraId="7C2BB01E" w14:textId="77777777" w:rsidR="008824EA" w:rsidRDefault="008824EA" w:rsidP="008824EA">
      <w:pPr>
        <w:outlineLvl w:val="0"/>
        <w:rPr>
          <w:rFonts w:eastAsia="Times New Roman" w:cs="Times New Roman"/>
          <w:b/>
          <w:bCs/>
          <w:color w:val="111111"/>
          <w:kern w:val="36"/>
          <w14:ligatures w14:val="none"/>
        </w:rPr>
      </w:pPr>
    </w:p>
    <w:p w14:paraId="1A4655D1" w14:textId="77777777" w:rsidR="008824EA" w:rsidRDefault="008824EA" w:rsidP="008824EA">
      <w:pPr>
        <w:outlineLvl w:val="0"/>
        <w:rPr>
          <w:rFonts w:eastAsia="Times New Roman" w:cs="Times New Roman"/>
          <w:b/>
          <w:bCs/>
          <w:color w:val="111111"/>
          <w:kern w:val="36"/>
          <w14:ligatures w14:val="none"/>
        </w:rPr>
      </w:pPr>
    </w:p>
    <w:p w14:paraId="7C86E6F0" w14:textId="77777777" w:rsidR="008824EA" w:rsidRDefault="008824EA" w:rsidP="008824EA">
      <w:pPr>
        <w:outlineLvl w:val="0"/>
        <w:rPr>
          <w:rFonts w:eastAsia="Times New Roman" w:cs="Times New Roman"/>
          <w:b/>
          <w:bCs/>
          <w:color w:val="111111"/>
          <w:kern w:val="36"/>
          <w14:ligatures w14:val="none"/>
        </w:rPr>
      </w:pPr>
    </w:p>
    <w:p w14:paraId="398CF063" w14:textId="77777777" w:rsidR="008824EA" w:rsidRDefault="008824EA" w:rsidP="008824EA">
      <w:pPr>
        <w:outlineLvl w:val="0"/>
        <w:rPr>
          <w:rFonts w:eastAsia="Times New Roman" w:cs="Times New Roman"/>
          <w:b/>
          <w:bCs/>
          <w:color w:val="111111"/>
          <w:kern w:val="36"/>
          <w14:ligatures w14:val="none"/>
        </w:rPr>
      </w:pPr>
    </w:p>
    <w:p w14:paraId="5C2F5D77" w14:textId="77777777" w:rsidR="008824EA" w:rsidRDefault="008824EA" w:rsidP="008824EA">
      <w:pPr>
        <w:outlineLvl w:val="0"/>
        <w:rPr>
          <w:rFonts w:eastAsia="Times New Roman" w:cs="Times New Roman"/>
          <w:b/>
          <w:bCs/>
          <w:color w:val="111111"/>
          <w:kern w:val="36"/>
          <w14:ligatures w14:val="none"/>
        </w:rPr>
      </w:pPr>
    </w:p>
    <w:p w14:paraId="40894AE2" w14:textId="77777777" w:rsidR="008824EA" w:rsidRDefault="008824EA" w:rsidP="008824EA">
      <w:pPr>
        <w:outlineLvl w:val="0"/>
        <w:rPr>
          <w:rFonts w:eastAsia="Times New Roman" w:cs="Times New Roman"/>
          <w:b/>
          <w:bCs/>
          <w:color w:val="111111"/>
          <w:kern w:val="36"/>
          <w14:ligatures w14:val="none"/>
        </w:rPr>
      </w:pPr>
    </w:p>
    <w:p w14:paraId="256A9F20" w14:textId="77777777" w:rsidR="008824EA" w:rsidRDefault="008824EA" w:rsidP="008824EA">
      <w:pPr>
        <w:outlineLvl w:val="0"/>
        <w:rPr>
          <w:rFonts w:eastAsia="Times New Roman" w:cs="Times New Roman"/>
          <w:b/>
          <w:bCs/>
          <w:color w:val="111111"/>
          <w:kern w:val="36"/>
          <w14:ligatures w14:val="none"/>
        </w:rPr>
      </w:pPr>
    </w:p>
    <w:p w14:paraId="44485B22" w14:textId="77777777" w:rsidR="008824EA" w:rsidRDefault="008824EA" w:rsidP="008824EA">
      <w:pPr>
        <w:outlineLvl w:val="0"/>
        <w:rPr>
          <w:rFonts w:eastAsia="Times New Roman" w:cs="Times New Roman"/>
          <w:b/>
          <w:bCs/>
          <w:color w:val="111111"/>
          <w:kern w:val="36"/>
          <w14:ligatures w14:val="none"/>
        </w:rPr>
      </w:pPr>
    </w:p>
    <w:p w14:paraId="368B94A3" w14:textId="77777777" w:rsidR="008824EA" w:rsidRDefault="008824EA" w:rsidP="008824EA">
      <w:pPr>
        <w:outlineLvl w:val="0"/>
        <w:rPr>
          <w:rFonts w:eastAsia="Times New Roman" w:cs="Times New Roman"/>
          <w:b/>
          <w:bCs/>
          <w:color w:val="111111"/>
          <w:kern w:val="36"/>
          <w14:ligatures w14:val="none"/>
        </w:rPr>
      </w:pPr>
    </w:p>
    <w:p w14:paraId="79359F53" w14:textId="7550C467" w:rsidR="008824EA" w:rsidRDefault="008824EA" w:rsidP="008824EA">
      <w:pPr>
        <w:outlineLvl w:val="0"/>
        <w:rPr>
          <w:rFonts w:eastAsia="Times New Roman" w:cs="Times New Roman"/>
          <w:b/>
          <w:bCs/>
          <w:color w:val="111111"/>
          <w:kern w:val="36"/>
          <w14:ligatures w14:val="none"/>
        </w:rPr>
      </w:pPr>
      <w:r w:rsidRPr="00C423E4">
        <w:rPr>
          <w:rFonts w:eastAsia="Times New Roman" w:cs="Times New Roman"/>
          <w:b/>
          <w:bCs/>
          <w:color w:val="111111"/>
          <w:kern w:val="36"/>
          <w14:ligatures w14:val="none"/>
        </w:rPr>
        <w:lastRenderedPageBreak/>
        <w:t>Minara, a treasured space for the Muslim community, due to close</w:t>
      </w:r>
    </w:p>
    <w:p w14:paraId="192E19A8" w14:textId="77777777" w:rsidR="008824EA" w:rsidRPr="00C423E4" w:rsidRDefault="008824EA" w:rsidP="008824EA">
      <w:pPr>
        <w:outlineLvl w:val="0"/>
        <w:rPr>
          <w:rFonts w:eastAsia="Times New Roman" w:cs="Times New Roman"/>
          <w:b/>
          <w:bCs/>
          <w:color w:val="111111"/>
          <w:kern w:val="36"/>
          <w14:ligatures w14:val="none"/>
        </w:rPr>
      </w:pPr>
    </w:p>
    <w:p w14:paraId="189B0818" w14:textId="77777777" w:rsidR="008824EA" w:rsidRDefault="008824EA" w:rsidP="008824EA">
      <w:pPr>
        <w:pStyle w:val="NormalWeb"/>
        <w:spacing w:before="0" w:beforeAutospacing="0" w:after="0" w:afterAutospacing="0"/>
        <w:rPr>
          <w:rFonts w:ascii="Garamond" w:hAnsi="Garamond"/>
          <w:color w:val="111111"/>
        </w:rPr>
      </w:pPr>
      <w:hyperlink r:id="rId15" w:tgtFrame="_blank" w:history="1">
        <w:r w:rsidRPr="00C423E4">
          <w:rPr>
            <w:rStyle w:val="Hyperlink"/>
            <w:rFonts w:ascii="Garamond" w:hAnsi="Garamond"/>
          </w:rPr>
          <w:t>Minara</w:t>
        </w:r>
      </w:hyperlink>
      <w:r w:rsidRPr="00C423E4">
        <w:rPr>
          <w:rFonts w:ascii="Garamond" w:hAnsi="Garamond"/>
          <w:color w:val="111111"/>
        </w:rPr>
        <w:t>, a multimedia culture salon and café rooted in Muslim traditions, opened in Huron Village last December. Despite regularly drawing crowds of up to 60 people and building a group of devoted regulars, Minara will close at the end of March, coincidentally soon after Eid al-Fitr, which marks the end of the holy month of Ramadan.</w:t>
      </w:r>
    </w:p>
    <w:p w14:paraId="0E922DD4" w14:textId="77777777" w:rsidR="008824EA" w:rsidRPr="00C423E4" w:rsidRDefault="008824EA" w:rsidP="008824EA">
      <w:pPr>
        <w:pStyle w:val="NormalWeb"/>
        <w:spacing w:before="0" w:beforeAutospacing="0" w:after="0" w:afterAutospacing="0"/>
        <w:rPr>
          <w:rFonts w:ascii="Garamond" w:hAnsi="Garamond"/>
          <w:color w:val="111111"/>
        </w:rPr>
      </w:pPr>
    </w:p>
    <w:p w14:paraId="18F4DED5" w14:textId="77777777" w:rsidR="008824EA" w:rsidRDefault="008824EA" w:rsidP="008824EA">
      <w:pPr>
        <w:pStyle w:val="NormalWeb"/>
        <w:spacing w:before="0" w:beforeAutospacing="0" w:after="0" w:afterAutospacing="0"/>
        <w:rPr>
          <w:rStyle w:val="Strong"/>
          <w:rFonts w:ascii="Garamond" w:hAnsi="Garamond"/>
          <w:color w:val="111111"/>
        </w:rPr>
      </w:pPr>
      <w:r w:rsidRPr="00C423E4">
        <w:rPr>
          <w:rFonts w:ascii="Garamond" w:hAnsi="Garamond"/>
          <w:color w:val="111111"/>
        </w:rPr>
        <w:t>“We’ll have to shut down by end of March at this location unless someone helps us with funds to buy the place,” said operations director Yusuf Siddiquee. Minara had an agreement to use the space while the building was in the process of being readied for sale, with an asking price of $3 million.</w:t>
      </w:r>
      <w:r w:rsidRPr="00C423E4">
        <w:rPr>
          <w:rStyle w:val="Strong"/>
          <w:rFonts w:ascii="Garamond" w:hAnsi="Garamond"/>
          <w:color w:val="111111"/>
        </w:rPr>
        <w:t> </w:t>
      </w:r>
    </w:p>
    <w:p w14:paraId="0515496E" w14:textId="77777777" w:rsidR="008824EA" w:rsidRPr="00C423E4" w:rsidRDefault="008824EA" w:rsidP="008824EA">
      <w:pPr>
        <w:pStyle w:val="NormalWeb"/>
        <w:spacing w:before="0" w:beforeAutospacing="0" w:after="0" w:afterAutospacing="0"/>
        <w:rPr>
          <w:rFonts w:ascii="Garamond" w:hAnsi="Garamond"/>
          <w:color w:val="111111"/>
        </w:rPr>
      </w:pPr>
    </w:p>
    <w:p w14:paraId="1CAEAF58" w14:textId="77777777" w:rsidR="008824EA" w:rsidRDefault="008824EA" w:rsidP="008824EA">
      <w:pPr>
        <w:pStyle w:val="NormalWeb"/>
        <w:spacing w:before="0" w:beforeAutospacing="0" w:after="0" w:afterAutospacing="0"/>
        <w:rPr>
          <w:rFonts w:ascii="Garamond" w:hAnsi="Garamond"/>
          <w:color w:val="111111"/>
        </w:rPr>
      </w:pPr>
      <w:r w:rsidRPr="00C423E4">
        <w:rPr>
          <w:rFonts w:ascii="Garamond" w:hAnsi="Garamond"/>
          <w:color w:val="111111"/>
        </w:rPr>
        <w:t>Minara calls itself a third space – a place to gather that is neither home nor work – offering arts and cultural events, along with a limited café and kitchen. “We’re not a fully functional coffee shop,” said</w:t>
      </w:r>
      <w:r w:rsidRPr="00C423E4">
        <w:rPr>
          <w:rStyle w:val="apple-converted-space"/>
          <w:rFonts w:ascii="Garamond" w:hAnsi="Garamond"/>
          <w:color w:val="111111"/>
        </w:rPr>
        <w:t> </w:t>
      </w:r>
      <w:hyperlink r:id="rId16" w:tgtFrame="_blank" w:history="1">
        <w:r w:rsidRPr="00C423E4">
          <w:rPr>
            <w:rStyle w:val="Hyperlink"/>
            <w:rFonts w:ascii="Garamond" w:hAnsi="Garamond"/>
          </w:rPr>
          <w:t>Abbas Rattani</w:t>
        </w:r>
      </w:hyperlink>
      <w:r w:rsidRPr="00C423E4">
        <w:rPr>
          <w:rFonts w:ascii="Garamond" w:hAnsi="Garamond"/>
          <w:color w:val="111111"/>
        </w:rPr>
        <w:t>, who founded Minara’s parent non-profit</w:t>
      </w:r>
      <w:r w:rsidRPr="00C423E4">
        <w:rPr>
          <w:rStyle w:val="apple-converted-space"/>
          <w:rFonts w:ascii="Garamond" w:hAnsi="Garamond"/>
          <w:color w:val="111111"/>
        </w:rPr>
        <w:t> </w:t>
      </w:r>
      <w:proofErr w:type="spellStart"/>
      <w:r w:rsidRPr="00C423E4">
        <w:rPr>
          <w:rFonts w:ascii="Garamond" w:hAnsi="Garamond"/>
          <w:color w:val="111111"/>
        </w:rPr>
        <w:fldChar w:fldCharType="begin"/>
      </w:r>
      <w:r w:rsidRPr="00C423E4">
        <w:rPr>
          <w:rFonts w:ascii="Garamond" w:hAnsi="Garamond"/>
          <w:color w:val="111111"/>
        </w:rPr>
        <w:instrText>HYPERLINK "https://www.mipsterz.com/about/" \t "_blank"</w:instrText>
      </w:r>
      <w:r w:rsidRPr="00C423E4">
        <w:rPr>
          <w:rFonts w:ascii="Garamond" w:hAnsi="Garamond"/>
          <w:color w:val="111111"/>
        </w:rPr>
      </w:r>
      <w:r w:rsidRPr="00C423E4">
        <w:rPr>
          <w:rFonts w:ascii="Garamond" w:hAnsi="Garamond"/>
          <w:color w:val="111111"/>
        </w:rPr>
        <w:fldChar w:fldCharType="separate"/>
      </w:r>
      <w:r w:rsidRPr="00C423E4">
        <w:rPr>
          <w:rStyle w:val="Hyperlink"/>
          <w:rFonts w:ascii="Garamond" w:hAnsi="Garamond"/>
        </w:rPr>
        <w:t>Mipsterz</w:t>
      </w:r>
      <w:proofErr w:type="spellEnd"/>
      <w:r w:rsidRPr="00C423E4">
        <w:rPr>
          <w:rFonts w:ascii="Garamond" w:hAnsi="Garamond"/>
          <w:color w:val="111111"/>
        </w:rPr>
        <w:fldChar w:fldCharType="end"/>
      </w:r>
      <w:r w:rsidRPr="00C423E4">
        <w:rPr>
          <w:rStyle w:val="apple-converted-space"/>
          <w:rFonts w:ascii="Garamond" w:hAnsi="Garamond"/>
          <w:color w:val="111111"/>
        </w:rPr>
        <w:t> </w:t>
      </w:r>
      <w:r w:rsidRPr="00C423E4">
        <w:rPr>
          <w:rFonts w:ascii="Garamond" w:hAnsi="Garamond"/>
          <w:color w:val="111111"/>
        </w:rPr>
        <w:t>in 2012. “We primarily exist to be catalysis for creativity and social change and moral imagination.”</w:t>
      </w:r>
    </w:p>
    <w:p w14:paraId="74898727" w14:textId="77777777" w:rsidR="008824EA" w:rsidRPr="00C423E4" w:rsidRDefault="008824EA" w:rsidP="008824EA">
      <w:pPr>
        <w:pStyle w:val="NormalWeb"/>
        <w:spacing w:before="0" w:beforeAutospacing="0" w:after="0" w:afterAutospacing="0"/>
        <w:rPr>
          <w:rFonts w:ascii="Garamond" w:hAnsi="Garamond"/>
          <w:color w:val="111111"/>
        </w:rPr>
      </w:pPr>
    </w:p>
    <w:p w14:paraId="5B12C83F" w14:textId="77777777" w:rsidR="008824EA" w:rsidRDefault="008824EA" w:rsidP="008824EA">
      <w:pPr>
        <w:pStyle w:val="NormalWeb"/>
        <w:spacing w:before="0" w:beforeAutospacing="0" w:after="0" w:afterAutospacing="0"/>
        <w:rPr>
          <w:rFonts w:ascii="Garamond" w:hAnsi="Garamond"/>
          <w:color w:val="111111"/>
        </w:rPr>
      </w:pPr>
      <w:r w:rsidRPr="00C423E4">
        <w:rPr>
          <w:rFonts w:ascii="Garamond" w:hAnsi="Garamond"/>
          <w:color w:val="111111"/>
        </w:rPr>
        <w:t xml:space="preserve">The Huron Village building’s current owner was initially “curious” about Minara and offered it a month-to-month lease at 90% below market price, according to </w:t>
      </w:r>
      <w:proofErr w:type="spellStart"/>
      <w:r w:rsidRPr="00C423E4">
        <w:rPr>
          <w:rFonts w:ascii="Garamond" w:hAnsi="Garamond"/>
          <w:color w:val="111111"/>
        </w:rPr>
        <w:t>Siddiquee</w:t>
      </w:r>
      <w:proofErr w:type="spellEnd"/>
      <w:r w:rsidRPr="00C423E4">
        <w:rPr>
          <w:rFonts w:ascii="Garamond" w:hAnsi="Garamond"/>
          <w:color w:val="111111"/>
        </w:rPr>
        <w:t>. However, rent rose to the full $10,000 per month beginning in January. That exceeds what Minara typically brings in from café profits, donations and funds from</w:t>
      </w:r>
      <w:r w:rsidRPr="00C423E4">
        <w:rPr>
          <w:rStyle w:val="apple-converted-space"/>
          <w:rFonts w:ascii="Garamond" w:hAnsi="Garamond"/>
          <w:color w:val="111111"/>
        </w:rPr>
        <w:t> </w:t>
      </w:r>
      <w:proofErr w:type="spellStart"/>
      <w:r w:rsidRPr="00C423E4">
        <w:rPr>
          <w:rFonts w:ascii="Garamond" w:hAnsi="Garamond"/>
          <w:color w:val="111111"/>
        </w:rPr>
        <w:fldChar w:fldCharType="begin"/>
      </w:r>
      <w:r w:rsidRPr="00C423E4">
        <w:rPr>
          <w:rFonts w:ascii="Garamond" w:hAnsi="Garamond"/>
          <w:color w:val="111111"/>
        </w:rPr>
        <w:instrText>HYPERLINK "https://www.mipsterz.com/about/" \t "_blank"</w:instrText>
      </w:r>
      <w:r w:rsidRPr="00C423E4">
        <w:rPr>
          <w:rFonts w:ascii="Garamond" w:hAnsi="Garamond"/>
          <w:color w:val="111111"/>
        </w:rPr>
      </w:r>
      <w:r w:rsidRPr="00C423E4">
        <w:rPr>
          <w:rFonts w:ascii="Garamond" w:hAnsi="Garamond"/>
          <w:color w:val="111111"/>
        </w:rPr>
        <w:fldChar w:fldCharType="separate"/>
      </w:r>
      <w:r w:rsidRPr="00C423E4">
        <w:rPr>
          <w:rStyle w:val="Hyperlink"/>
          <w:rFonts w:ascii="Garamond" w:hAnsi="Garamond"/>
        </w:rPr>
        <w:t>Mipsterz</w:t>
      </w:r>
      <w:proofErr w:type="spellEnd"/>
      <w:r w:rsidRPr="00C423E4">
        <w:rPr>
          <w:rFonts w:ascii="Garamond" w:hAnsi="Garamond"/>
          <w:color w:val="111111"/>
        </w:rPr>
        <w:fldChar w:fldCharType="end"/>
      </w:r>
      <w:r w:rsidRPr="00C423E4">
        <w:rPr>
          <w:rFonts w:ascii="Garamond" w:hAnsi="Garamond"/>
          <w:color w:val="111111"/>
        </w:rPr>
        <w:t xml:space="preserve">, which supports Muslim creatives across the United States. </w:t>
      </w:r>
      <w:proofErr w:type="spellStart"/>
      <w:r w:rsidRPr="00C423E4">
        <w:rPr>
          <w:rFonts w:ascii="Garamond" w:hAnsi="Garamond"/>
          <w:color w:val="111111"/>
        </w:rPr>
        <w:t>Mipsterz</w:t>
      </w:r>
      <w:proofErr w:type="spellEnd"/>
      <w:r w:rsidRPr="00C423E4">
        <w:rPr>
          <w:rFonts w:ascii="Garamond" w:hAnsi="Garamond"/>
          <w:color w:val="111111"/>
        </w:rPr>
        <w:t xml:space="preserve"> received a $150,000 grant in October 2024 from Boston-based</w:t>
      </w:r>
      <w:r w:rsidRPr="00C423E4">
        <w:rPr>
          <w:rStyle w:val="apple-converted-space"/>
          <w:rFonts w:ascii="Garamond" w:hAnsi="Garamond"/>
          <w:color w:val="111111"/>
        </w:rPr>
        <w:t> </w:t>
      </w:r>
      <w:hyperlink r:id="rId17" w:tgtFrame="_blank" w:history="1">
        <w:r w:rsidRPr="00C423E4">
          <w:rPr>
            <w:rStyle w:val="Hyperlink"/>
            <w:rFonts w:ascii="Garamond" w:hAnsi="Garamond"/>
          </w:rPr>
          <w:t>Barr Foundation</w:t>
        </w:r>
      </w:hyperlink>
      <w:r w:rsidRPr="00C423E4">
        <w:rPr>
          <w:rStyle w:val="apple-converted-space"/>
          <w:rFonts w:ascii="Garamond" w:hAnsi="Garamond"/>
          <w:color w:val="111111"/>
        </w:rPr>
        <w:t> </w:t>
      </w:r>
      <w:r w:rsidRPr="00C423E4">
        <w:rPr>
          <w:rFonts w:ascii="Garamond" w:hAnsi="Garamond"/>
          <w:color w:val="111111"/>
        </w:rPr>
        <w:t>as part of the foundation’s support of institutions led by or serving minority communities. A donor stepped in to cover rent through March.</w:t>
      </w:r>
    </w:p>
    <w:p w14:paraId="7A98F412" w14:textId="77777777" w:rsidR="008824EA" w:rsidRPr="00C423E4" w:rsidRDefault="008824EA" w:rsidP="008824EA">
      <w:pPr>
        <w:pStyle w:val="NormalWeb"/>
        <w:spacing w:before="0" w:beforeAutospacing="0" w:after="0" w:afterAutospacing="0"/>
        <w:rPr>
          <w:rFonts w:ascii="Garamond" w:hAnsi="Garamond"/>
          <w:color w:val="111111"/>
        </w:rPr>
      </w:pPr>
    </w:p>
    <w:p w14:paraId="58D858EA" w14:textId="77777777" w:rsidR="008824EA" w:rsidRDefault="008824EA" w:rsidP="008824EA">
      <w:pPr>
        <w:pStyle w:val="NormalWeb"/>
        <w:spacing w:before="0" w:beforeAutospacing="0" w:after="0" w:afterAutospacing="0"/>
        <w:rPr>
          <w:rFonts w:ascii="Garamond" w:hAnsi="Garamond"/>
          <w:color w:val="111111"/>
        </w:rPr>
      </w:pPr>
      <w:r w:rsidRPr="00C423E4">
        <w:rPr>
          <w:rFonts w:ascii="Garamond" w:hAnsi="Garamond"/>
          <w:color w:val="111111"/>
        </w:rPr>
        <w:t xml:space="preserve">The short-term lease allowed Minara’s core team of four show that an experimental community center like Minara could work. He said most landlords wanted him to sign a five to 10-year lease. But to be “fully sustainable,” </w:t>
      </w:r>
      <w:proofErr w:type="spellStart"/>
      <w:r w:rsidRPr="00C423E4">
        <w:rPr>
          <w:rFonts w:ascii="Garamond" w:hAnsi="Garamond"/>
          <w:color w:val="111111"/>
        </w:rPr>
        <w:t>Siddiquee</w:t>
      </w:r>
      <w:proofErr w:type="spellEnd"/>
      <w:r w:rsidRPr="00C423E4">
        <w:rPr>
          <w:rFonts w:ascii="Garamond" w:hAnsi="Garamond"/>
          <w:color w:val="111111"/>
        </w:rPr>
        <w:t xml:space="preserve"> said Minara would need $25,000 a month to cover “occupancy, labor, supplies, and programs.”</w:t>
      </w:r>
    </w:p>
    <w:p w14:paraId="7ED7E4F1" w14:textId="77777777" w:rsidR="008824EA" w:rsidRPr="00C423E4" w:rsidRDefault="008824EA" w:rsidP="008824EA">
      <w:pPr>
        <w:pStyle w:val="NormalWeb"/>
        <w:spacing w:before="0" w:beforeAutospacing="0" w:after="0" w:afterAutospacing="0"/>
        <w:rPr>
          <w:rFonts w:ascii="Garamond" w:hAnsi="Garamond"/>
          <w:color w:val="111111"/>
        </w:rPr>
      </w:pPr>
    </w:p>
    <w:p w14:paraId="3B76ECE2" w14:textId="77777777" w:rsidR="008824EA" w:rsidRDefault="008824EA" w:rsidP="008824EA">
      <w:pPr>
        <w:pStyle w:val="NormalWeb"/>
        <w:spacing w:before="0" w:beforeAutospacing="0" w:after="0" w:afterAutospacing="0"/>
        <w:rPr>
          <w:rFonts w:ascii="Garamond" w:hAnsi="Garamond"/>
          <w:color w:val="111111"/>
        </w:rPr>
      </w:pPr>
      <w:r w:rsidRPr="00C423E4">
        <w:rPr>
          <w:rFonts w:ascii="Garamond" w:hAnsi="Garamond"/>
          <w:color w:val="111111"/>
        </w:rPr>
        <w:t>The name Minara means “lighthouse” in Arabic, and the meticulously curated space was intended to be “a source of light for the community,” said</w:t>
      </w:r>
      <w:r w:rsidRPr="00C423E4">
        <w:rPr>
          <w:rStyle w:val="apple-converted-space"/>
          <w:rFonts w:ascii="Garamond" w:hAnsi="Garamond"/>
          <w:color w:val="111111"/>
        </w:rPr>
        <w:t> </w:t>
      </w:r>
      <w:hyperlink r:id="rId18" w:tgtFrame="_blank" w:history="1">
        <w:r w:rsidRPr="00C423E4">
          <w:rPr>
            <w:rStyle w:val="Hyperlink"/>
            <w:rFonts w:ascii="Garamond" w:hAnsi="Garamond"/>
          </w:rPr>
          <w:t>Ahlam Said</w:t>
        </w:r>
      </w:hyperlink>
      <w:r w:rsidRPr="00C423E4">
        <w:rPr>
          <w:rFonts w:ascii="Garamond" w:hAnsi="Garamond"/>
          <w:color w:val="111111"/>
        </w:rPr>
        <w:t>, Minara’s creative director. “In Islam, we believe that God is also beauty, and we are reflections of his beauty … especially in our spaces as well,” Saïd said. The space features hand-crafted Yemeni copper lanterns, wool Tunisian prayer mats, a hand-crafted mihrab, which marks the direction of Mecca, and a community library.</w:t>
      </w:r>
    </w:p>
    <w:p w14:paraId="5C6A7331" w14:textId="77777777" w:rsidR="008824EA" w:rsidRPr="00C423E4" w:rsidRDefault="008824EA" w:rsidP="008824EA">
      <w:pPr>
        <w:pStyle w:val="NormalWeb"/>
        <w:spacing w:before="0" w:beforeAutospacing="0" w:after="0" w:afterAutospacing="0"/>
        <w:rPr>
          <w:rFonts w:ascii="Garamond" w:hAnsi="Garamond"/>
          <w:color w:val="111111"/>
        </w:rPr>
      </w:pPr>
    </w:p>
    <w:p w14:paraId="7AD1F783" w14:textId="77777777" w:rsidR="008824EA" w:rsidRDefault="008824EA" w:rsidP="008824EA">
      <w:pPr>
        <w:pStyle w:val="NormalWeb"/>
        <w:spacing w:before="0" w:beforeAutospacing="0" w:after="0" w:afterAutospacing="0"/>
        <w:rPr>
          <w:rFonts w:ascii="Garamond" w:hAnsi="Garamond"/>
          <w:color w:val="111111"/>
        </w:rPr>
      </w:pPr>
      <w:r w:rsidRPr="00C423E4">
        <w:rPr>
          <w:rFonts w:ascii="Garamond" w:hAnsi="Garamond"/>
          <w:color w:val="111111"/>
        </w:rPr>
        <w:t xml:space="preserve">Patrons say Minara has provided a much-needed late-night space that welcomes connection across religion, cultural identity, and age in a way these regulars say cafés and restaurants do not. A single day at Minara can feature a </w:t>
      </w:r>
      <w:proofErr w:type="spellStart"/>
      <w:r w:rsidRPr="00C423E4">
        <w:rPr>
          <w:rFonts w:ascii="Garamond" w:hAnsi="Garamond"/>
          <w:color w:val="111111"/>
        </w:rPr>
        <w:t>tatreez</w:t>
      </w:r>
      <w:proofErr w:type="spellEnd"/>
      <w:r w:rsidRPr="00C423E4">
        <w:rPr>
          <w:rFonts w:ascii="Garamond" w:hAnsi="Garamond"/>
          <w:color w:val="111111"/>
        </w:rPr>
        <w:t xml:space="preserve"> (Palestinian embroidery) workshop, a vision boarding session, debuts from Gazan poets, oral history nights, jam sessions, or an intimate discussion for Muslim women about reproductive health held by Beth Israel’s Dr. Sarrah Shahawy.</w:t>
      </w:r>
    </w:p>
    <w:p w14:paraId="64115F30" w14:textId="77777777" w:rsidR="008824EA" w:rsidRPr="00C423E4" w:rsidRDefault="008824EA" w:rsidP="008824EA">
      <w:pPr>
        <w:pStyle w:val="NormalWeb"/>
        <w:spacing w:before="0" w:beforeAutospacing="0" w:after="0" w:afterAutospacing="0"/>
        <w:rPr>
          <w:rFonts w:ascii="Garamond" w:hAnsi="Garamond"/>
          <w:color w:val="111111"/>
        </w:rPr>
      </w:pPr>
    </w:p>
    <w:p w14:paraId="097DA55C" w14:textId="77777777" w:rsidR="008824EA" w:rsidRDefault="008824EA" w:rsidP="008824EA">
      <w:pPr>
        <w:pStyle w:val="NormalWeb"/>
        <w:spacing w:before="0" w:beforeAutospacing="0" w:after="0" w:afterAutospacing="0"/>
        <w:rPr>
          <w:rFonts w:ascii="Garamond" w:hAnsi="Garamond"/>
          <w:color w:val="111111"/>
        </w:rPr>
      </w:pPr>
      <w:r w:rsidRPr="00C423E4">
        <w:rPr>
          <w:rFonts w:ascii="Garamond" w:hAnsi="Garamond"/>
          <w:color w:val="111111"/>
        </w:rPr>
        <w:t>Many of these workshops are free or fee-optional, so Minara doesn’t financially benefit from them, according to Saïd.</w:t>
      </w:r>
    </w:p>
    <w:p w14:paraId="343D63A2" w14:textId="77777777" w:rsidR="008824EA" w:rsidRPr="00C423E4" w:rsidRDefault="008824EA" w:rsidP="008824EA">
      <w:pPr>
        <w:pStyle w:val="NormalWeb"/>
        <w:spacing w:before="0" w:beforeAutospacing="0" w:after="0" w:afterAutospacing="0"/>
        <w:rPr>
          <w:rFonts w:ascii="Garamond" w:hAnsi="Garamond"/>
          <w:color w:val="111111"/>
        </w:rPr>
      </w:pPr>
    </w:p>
    <w:p w14:paraId="322413F2" w14:textId="77777777" w:rsidR="008824EA" w:rsidRDefault="008824EA" w:rsidP="008824EA">
      <w:pPr>
        <w:pStyle w:val="NormalWeb"/>
        <w:spacing w:before="0" w:beforeAutospacing="0" w:after="0" w:afterAutospacing="0"/>
        <w:rPr>
          <w:rFonts w:ascii="Garamond" w:hAnsi="Garamond"/>
          <w:color w:val="111111"/>
        </w:rPr>
      </w:pPr>
      <w:r w:rsidRPr="00C423E4">
        <w:rPr>
          <w:rFonts w:ascii="Garamond" w:hAnsi="Garamond"/>
          <w:color w:val="111111"/>
        </w:rPr>
        <w:t xml:space="preserve">The retail section, which features artisanal work by Yemeni, Kurdish, Kashmiri and Somali American artists, generates profits that largely go back to the artists, though Minara does get a cut, Said </w:t>
      </w:r>
      <w:proofErr w:type="spellStart"/>
      <w:r w:rsidRPr="00C423E4">
        <w:rPr>
          <w:rFonts w:ascii="Garamond" w:hAnsi="Garamond"/>
          <w:color w:val="111111"/>
        </w:rPr>
        <w:t>said</w:t>
      </w:r>
      <w:proofErr w:type="spellEnd"/>
      <w:r w:rsidRPr="00C423E4">
        <w:rPr>
          <w:rFonts w:ascii="Garamond" w:hAnsi="Garamond"/>
          <w:color w:val="111111"/>
        </w:rPr>
        <w:t xml:space="preserve">. Recently, Iftar rentals of the space have provided some fund relief, according to </w:t>
      </w:r>
      <w:proofErr w:type="spellStart"/>
      <w:r w:rsidRPr="00C423E4">
        <w:rPr>
          <w:rFonts w:ascii="Garamond" w:hAnsi="Garamond"/>
          <w:color w:val="111111"/>
        </w:rPr>
        <w:t>Siddiquee</w:t>
      </w:r>
      <w:proofErr w:type="spellEnd"/>
      <w:r w:rsidRPr="00C423E4">
        <w:rPr>
          <w:rFonts w:ascii="Garamond" w:hAnsi="Garamond"/>
          <w:color w:val="111111"/>
        </w:rPr>
        <w:t>.</w:t>
      </w:r>
    </w:p>
    <w:p w14:paraId="2D1DF971" w14:textId="77777777" w:rsidR="008824EA" w:rsidRPr="00C423E4" w:rsidRDefault="008824EA" w:rsidP="008824EA">
      <w:pPr>
        <w:pStyle w:val="NormalWeb"/>
        <w:spacing w:before="0" w:beforeAutospacing="0" w:after="0" w:afterAutospacing="0"/>
        <w:rPr>
          <w:rFonts w:ascii="Garamond" w:hAnsi="Garamond"/>
          <w:color w:val="111111"/>
        </w:rPr>
      </w:pPr>
    </w:p>
    <w:p w14:paraId="71F72550" w14:textId="77777777" w:rsidR="008824EA" w:rsidRDefault="008824EA" w:rsidP="008824EA">
      <w:pPr>
        <w:rPr>
          <w:rFonts w:eastAsia="Times New Roman" w:cs="Times New Roman"/>
          <w:color w:val="111111"/>
          <w:kern w:val="0"/>
          <w14:ligatures w14:val="none"/>
        </w:rPr>
      </w:pPr>
      <w:r w:rsidRPr="00C423E4">
        <w:rPr>
          <w:rFonts w:eastAsia="Times New Roman" w:cs="Times New Roman"/>
          <w:color w:val="111111"/>
          <w:kern w:val="0"/>
          <w14:ligatures w14:val="none"/>
        </w:rPr>
        <w:lastRenderedPageBreak/>
        <w:t xml:space="preserve">Despite its limited service, Minara’s café menu highlights the breadth of Muslim gastronomy, with drinks such as Palestinian </w:t>
      </w:r>
      <w:proofErr w:type="spellStart"/>
      <w:r w:rsidRPr="00C423E4">
        <w:rPr>
          <w:rFonts w:eastAsia="Times New Roman" w:cs="Times New Roman"/>
          <w:color w:val="111111"/>
          <w:kern w:val="0"/>
          <w14:ligatures w14:val="none"/>
        </w:rPr>
        <w:t>meramieh</w:t>
      </w:r>
      <w:proofErr w:type="spellEnd"/>
      <w:r w:rsidRPr="00C423E4">
        <w:rPr>
          <w:rFonts w:eastAsia="Times New Roman" w:cs="Times New Roman"/>
          <w:color w:val="111111"/>
          <w:kern w:val="0"/>
          <w14:ligatures w14:val="none"/>
        </w:rPr>
        <w:t xml:space="preserve"> </w:t>
      </w:r>
      <w:proofErr w:type="spellStart"/>
      <w:r w:rsidRPr="00C423E4">
        <w:rPr>
          <w:rFonts w:eastAsia="Times New Roman" w:cs="Times New Roman"/>
          <w:color w:val="111111"/>
          <w:kern w:val="0"/>
          <w14:ligatures w14:val="none"/>
        </w:rPr>
        <w:t>shai</w:t>
      </w:r>
      <w:proofErr w:type="spellEnd"/>
      <w:r w:rsidRPr="00C423E4">
        <w:rPr>
          <w:rFonts w:eastAsia="Times New Roman" w:cs="Times New Roman"/>
          <w:color w:val="111111"/>
          <w:kern w:val="0"/>
          <w14:ligatures w14:val="none"/>
        </w:rPr>
        <w:t xml:space="preserve"> and Kashmiri kahwa, Zanzibari Isle of Clove and Sudanese iced </w:t>
      </w:r>
      <w:proofErr w:type="spellStart"/>
      <w:r w:rsidRPr="00C423E4">
        <w:rPr>
          <w:rFonts w:eastAsia="Times New Roman" w:cs="Times New Roman"/>
          <w:color w:val="111111"/>
          <w:kern w:val="0"/>
          <w14:ligatures w14:val="none"/>
        </w:rPr>
        <w:t>minara</w:t>
      </w:r>
      <w:proofErr w:type="spellEnd"/>
      <w:r w:rsidRPr="00C423E4">
        <w:rPr>
          <w:rFonts w:eastAsia="Times New Roman" w:cs="Times New Roman"/>
          <w:color w:val="111111"/>
          <w:kern w:val="0"/>
          <w14:ligatures w14:val="none"/>
        </w:rPr>
        <w:t xml:space="preserve"> </w:t>
      </w:r>
      <w:proofErr w:type="spellStart"/>
      <w:r w:rsidRPr="00C423E4">
        <w:rPr>
          <w:rFonts w:eastAsia="Times New Roman" w:cs="Times New Roman"/>
          <w:color w:val="111111"/>
          <w:kern w:val="0"/>
          <w14:ligatures w14:val="none"/>
        </w:rPr>
        <w:t>karkade</w:t>
      </w:r>
      <w:proofErr w:type="spellEnd"/>
      <w:r w:rsidRPr="00C423E4">
        <w:rPr>
          <w:rFonts w:eastAsia="Times New Roman" w:cs="Times New Roman"/>
          <w:color w:val="111111"/>
          <w:kern w:val="0"/>
          <w14:ligatures w14:val="none"/>
        </w:rPr>
        <w:t xml:space="preserve"> (hibiscus tea). Their bites feature tangy Sophia’s yogurt, made locally, topped with sumac jam, navy bean pie made in Roxbury, and Canaan olive oil and za’atar toast.</w:t>
      </w:r>
    </w:p>
    <w:p w14:paraId="315F4FEC" w14:textId="77777777" w:rsidR="008824EA" w:rsidRPr="00C423E4" w:rsidRDefault="008824EA" w:rsidP="008824EA">
      <w:pPr>
        <w:rPr>
          <w:rFonts w:eastAsia="Times New Roman" w:cs="Times New Roman"/>
          <w:color w:val="111111"/>
          <w:kern w:val="0"/>
          <w14:ligatures w14:val="none"/>
        </w:rPr>
      </w:pPr>
    </w:p>
    <w:p w14:paraId="3089CCC1" w14:textId="77777777" w:rsidR="008824EA" w:rsidRPr="00C423E4" w:rsidRDefault="008824EA" w:rsidP="008824EA">
      <w:pPr>
        <w:rPr>
          <w:rFonts w:eastAsia="Times New Roman" w:cs="Times New Roman"/>
          <w:color w:val="111111"/>
          <w:kern w:val="0"/>
          <w14:ligatures w14:val="none"/>
        </w:rPr>
      </w:pPr>
      <w:proofErr w:type="spellStart"/>
      <w:r w:rsidRPr="00C423E4">
        <w:rPr>
          <w:rFonts w:eastAsia="Times New Roman" w:cs="Times New Roman"/>
          <w:color w:val="111111"/>
          <w:kern w:val="0"/>
          <w14:ligatures w14:val="none"/>
        </w:rPr>
        <w:t>Rihabe</w:t>
      </w:r>
      <w:proofErr w:type="spellEnd"/>
      <w:r w:rsidRPr="00C423E4">
        <w:rPr>
          <w:rFonts w:eastAsia="Times New Roman" w:cs="Times New Roman"/>
          <w:color w:val="111111"/>
          <w:kern w:val="0"/>
          <w14:ligatures w14:val="none"/>
        </w:rPr>
        <w:t xml:space="preserve"> Oulal, a Minara regular whose family comes from Algeria, runs knitting workshops at the space. She said it reminds her of home, watching children make forts from the teal Turkish floor cushions in Minara’s majlis (sitting room). “I feel like I haven’t seen that within my community in so long,” </w:t>
      </w:r>
      <w:proofErr w:type="spellStart"/>
      <w:r w:rsidRPr="00C423E4">
        <w:rPr>
          <w:rFonts w:eastAsia="Times New Roman" w:cs="Times New Roman"/>
          <w:color w:val="111111"/>
          <w:kern w:val="0"/>
          <w14:ligatures w14:val="none"/>
        </w:rPr>
        <w:t>Rihabe</w:t>
      </w:r>
      <w:proofErr w:type="spellEnd"/>
      <w:r w:rsidRPr="00C423E4">
        <w:rPr>
          <w:rFonts w:eastAsia="Times New Roman" w:cs="Times New Roman"/>
          <w:color w:val="111111"/>
          <w:kern w:val="0"/>
          <w14:ligatures w14:val="none"/>
        </w:rPr>
        <w:t xml:space="preserve"> said. “For [Minara] to offer that space [especially to parents] is pretty amazing.”</w:t>
      </w:r>
      <w:r w:rsidRPr="00C423E4">
        <w:rPr>
          <w:rFonts w:eastAsia="Times New Roman" w:cs="Times New Roman"/>
          <w:b/>
          <w:bCs/>
          <w:color w:val="111111"/>
          <w:kern w:val="0"/>
          <w14:ligatures w14:val="none"/>
        </w:rPr>
        <w:t> </w:t>
      </w:r>
    </w:p>
    <w:p w14:paraId="3180CE8C" w14:textId="77777777" w:rsidR="008824EA" w:rsidRDefault="008824EA" w:rsidP="008824EA">
      <w:pPr>
        <w:rPr>
          <w:rFonts w:eastAsia="Times New Roman" w:cs="Times New Roman"/>
          <w:color w:val="111111"/>
          <w:kern w:val="0"/>
          <w14:ligatures w14:val="none"/>
        </w:rPr>
      </w:pPr>
      <w:proofErr w:type="spellStart"/>
      <w:r w:rsidRPr="00C423E4">
        <w:rPr>
          <w:rFonts w:eastAsia="Times New Roman" w:cs="Times New Roman"/>
          <w:color w:val="111111"/>
          <w:kern w:val="0"/>
          <w14:ligatures w14:val="none"/>
        </w:rPr>
        <w:t>Oulal</w:t>
      </w:r>
      <w:proofErr w:type="spellEnd"/>
      <w:r w:rsidRPr="00C423E4">
        <w:rPr>
          <w:rFonts w:eastAsia="Times New Roman" w:cs="Times New Roman"/>
          <w:color w:val="111111"/>
          <w:kern w:val="0"/>
          <w14:ligatures w14:val="none"/>
        </w:rPr>
        <w:t xml:space="preserve"> also feels Minara allows for deeper connections. “I don’t have to explain my name,” she said, adding “I don’t feel like I ever have to explain my background.”</w:t>
      </w:r>
    </w:p>
    <w:p w14:paraId="3580A0CF" w14:textId="77777777" w:rsidR="008824EA" w:rsidRPr="00C423E4" w:rsidRDefault="008824EA" w:rsidP="008824EA">
      <w:pPr>
        <w:rPr>
          <w:rFonts w:eastAsia="Times New Roman" w:cs="Times New Roman"/>
          <w:color w:val="111111"/>
          <w:kern w:val="0"/>
          <w14:ligatures w14:val="none"/>
        </w:rPr>
      </w:pPr>
    </w:p>
    <w:p w14:paraId="22A5F7C6" w14:textId="77777777" w:rsidR="008824EA" w:rsidRDefault="008824EA" w:rsidP="008824EA">
      <w:pPr>
        <w:rPr>
          <w:rFonts w:eastAsia="Times New Roman" w:cs="Times New Roman"/>
          <w:color w:val="111111"/>
          <w:kern w:val="0"/>
          <w14:ligatures w14:val="none"/>
        </w:rPr>
      </w:pPr>
      <w:r w:rsidRPr="00C423E4">
        <w:rPr>
          <w:rFonts w:eastAsia="Times New Roman" w:cs="Times New Roman"/>
          <w:color w:val="111111"/>
          <w:kern w:val="0"/>
          <w14:ligatures w14:val="none"/>
        </w:rPr>
        <w:t>Still, the workshops she runs with her sister, Aya, ask people to pay only if they can. The sisters plan to donate proceeds to two mutual aid funds supporting refugees in </w:t>
      </w:r>
      <w:hyperlink r:id="rId19" w:tgtFrame="_blank" w:history="1">
        <w:r w:rsidRPr="00C423E4">
          <w:rPr>
            <w:rFonts w:eastAsia="Times New Roman" w:cs="Times New Roman"/>
            <w:color w:val="0000FF"/>
            <w:kern w:val="0"/>
            <w:u w:val="single"/>
            <w14:ligatures w14:val="none"/>
          </w:rPr>
          <w:t>Palestine</w:t>
        </w:r>
      </w:hyperlink>
      <w:r w:rsidRPr="00C423E4">
        <w:rPr>
          <w:rFonts w:eastAsia="Times New Roman" w:cs="Times New Roman"/>
          <w:color w:val="111111"/>
          <w:kern w:val="0"/>
          <w14:ligatures w14:val="none"/>
        </w:rPr>
        <w:t> and one in </w:t>
      </w:r>
      <w:hyperlink r:id="rId20" w:tgtFrame="_blank" w:history="1">
        <w:r w:rsidRPr="00C423E4">
          <w:rPr>
            <w:rFonts w:eastAsia="Times New Roman" w:cs="Times New Roman"/>
            <w:color w:val="0000FF"/>
            <w:kern w:val="0"/>
            <w:u w:val="single"/>
            <w14:ligatures w14:val="none"/>
          </w:rPr>
          <w:t>South Sudan</w:t>
        </w:r>
      </w:hyperlink>
      <w:r w:rsidRPr="00C423E4">
        <w:rPr>
          <w:rFonts w:eastAsia="Times New Roman" w:cs="Times New Roman"/>
          <w:color w:val="111111"/>
          <w:kern w:val="0"/>
          <w14:ligatures w14:val="none"/>
        </w:rPr>
        <w:t>.</w:t>
      </w:r>
    </w:p>
    <w:p w14:paraId="541F20D9" w14:textId="77777777" w:rsidR="008824EA" w:rsidRPr="00C423E4" w:rsidRDefault="008824EA" w:rsidP="008824EA">
      <w:pPr>
        <w:rPr>
          <w:rFonts w:eastAsia="Times New Roman" w:cs="Times New Roman"/>
          <w:color w:val="111111"/>
          <w:kern w:val="0"/>
          <w14:ligatures w14:val="none"/>
        </w:rPr>
      </w:pPr>
    </w:p>
    <w:p w14:paraId="493C0E55" w14:textId="77777777" w:rsidR="008824EA" w:rsidRDefault="008824EA" w:rsidP="008824EA">
      <w:pPr>
        <w:outlineLvl w:val="1"/>
        <w:rPr>
          <w:rFonts w:eastAsia="Times New Roman" w:cs="Times New Roman"/>
          <w:b/>
          <w:bCs/>
          <w:color w:val="111111"/>
          <w:kern w:val="0"/>
          <w14:ligatures w14:val="none"/>
        </w:rPr>
      </w:pPr>
      <w:r w:rsidRPr="00C423E4">
        <w:rPr>
          <w:rFonts w:eastAsia="Times New Roman" w:cs="Times New Roman"/>
          <w:b/>
          <w:bCs/>
          <w:color w:val="111111"/>
          <w:kern w:val="0"/>
          <w14:ligatures w14:val="none"/>
        </w:rPr>
        <w:t>Challenges for community centers and third spaces</w:t>
      </w:r>
    </w:p>
    <w:p w14:paraId="1FFEA321" w14:textId="77777777" w:rsidR="008824EA" w:rsidRPr="00C423E4" w:rsidRDefault="008824EA" w:rsidP="008824EA">
      <w:pPr>
        <w:outlineLvl w:val="1"/>
        <w:rPr>
          <w:rFonts w:eastAsia="Times New Roman" w:cs="Times New Roman"/>
          <w:b/>
          <w:bCs/>
          <w:color w:val="111111"/>
          <w:kern w:val="0"/>
          <w14:ligatures w14:val="none"/>
        </w:rPr>
      </w:pPr>
    </w:p>
    <w:p w14:paraId="06C4F113" w14:textId="77777777" w:rsidR="008824EA" w:rsidRDefault="008824EA" w:rsidP="008824EA">
      <w:pPr>
        <w:rPr>
          <w:rFonts w:eastAsia="Times New Roman" w:cs="Times New Roman"/>
          <w:color w:val="111111"/>
          <w:kern w:val="0"/>
          <w14:ligatures w14:val="none"/>
        </w:rPr>
      </w:pPr>
      <w:r w:rsidRPr="00C423E4">
        <w:rPr>
          <w:rFonts w:eastAsia="Times New Roman" w:cs="Times New Roman"/>
          <w:color w:val="111111"/>
          <w:kern w:val="0"/>
          <w14:ligatures w14:val="none"/>
        </w:rPr>
        <w:t>Minara is not the first community space to be in limbo. The nonprofit meetinghouse Democracy Center closed its doors in 2024 for “</w:t>
      </w:r>
      <w:hyperlink r:id="rId21" w:tgtFrame="_blank" w:history="1">
        <w:r w:rsidRPr="00C423E4">
          <w:rPr>
            <w:rFonts w:eastAsia="Times New Roman" w:cs="Times New Roman"/>
            <w:color w:val="0000FF"/>
            <w:kern w:val="0"/>
            <w:u w:val="single"/>
            <w14:ligatures w14:val="none"/>
          </w:rPr>
          <w:t>necessary renovations</w:t>
        </w:r>
      </w:hyperlink>
      <w:r w:rsidRPr="00C423E4">
        <w:rPr>
          <w:rFonts w:eastAsia="Times New Roman" w:cs="Times New Roman"/>
          <w:color w:val="111111"/>
          <w:kern w:val="0"/>
          <w14:ligatures w14:val="none"/>
        </w:rPr>
        <w:t>” and the EMW bookstore, which focused on marginalized communities, went on hiatus in 2018 for “</w:t>
      </w:r>
      <w:hyperlink r:id="rId22" w:tgtFrame="_blank" w:history="1">
        <w:r w:rsidRPr="00C423E4">
          <w:rPr>
            <w:rFonts w:eastAsia="Times New Roman" w:cs="Times New Roman"/>
            <w:color w:val="0000FF"/>
            <w:kern w:val="0"/>
            <w:u w:val="single"/>
            <w14:ligatures w14:val="none"/>
          </w:rPr>
          <w:t>improvements to our physical space and our organizational development</w:t>
        </w:r>
      </w:hyperlink>
      <w:r w:rsidRPr="00C423E4">
        <w:rPr>
          <w:rFonts w:eastAsia="Times New Roman" w:cs="Times New Roman"/>
          <w:color w:val="111111"/>
          <w:kern w:val="0"/>
          <w14:ligatures w14:val="none"/>
        </w:rPr>
        <w:t>.”</w:t>
      </w:r>
    </w:p>
    <w:p w14:paraId="4C610F56" w14:textId="77777777" w:rsidR="008824EA" w:rsidRPr="00C423E4" w:rsidRDefault="008824EA" w:rsidP="008824EA">
      <w:pPr>
        <w:rPr>
          <w:rFonts w:eastAsia="Times New Roman" w:cs="Times New Roman"/>
          <w:color w:val="111111"/>
          <w:kern w:val="0"/>
          <w14:ligatures w14:val="none"/>
        </w:rPr>
      </w:pPr>
    </w:p>
    <w:p w14:paraId="4296413D" w14:textId="77777777" w:rsidR="008824EA" w:rsidRDefault="008824EA" w:rsidP="008824EA">
      <w:pPr>
        <w:rPr>
          <w:rFonts w:eastAsia="Times New Roman" w:cs="Times New Roman"/>
          <w:color w:val="111111"/>
          <w:kern w:val="0"/>
          <w14:ligatures w14:val="none"/>
        </w:rPr>
      </w:pPr>
      <w:proofErr w:type="spellStart"/>
      <w:r w:rsidRPr="00C423E4">
        <w:rPr>
          <w:rFonts w:eastAsia="Times New Roman" w:cs="Times New Roman"/>
          <w:color w:val="111111"/>
          <w:kern w:val="0"/>
          <w14:ligatures w14:val="none"/>
        </w:rPr>
        <w:t>Siddiquee</w:t>
      </w:r>
      <w:proofErr w:type="spellEnd"/>
      <w:r w:rsidRPr="00C423E4">
        <w:rPr>
          <w:rFonts w:eastAsia="Times New Roman" w:cs="Times New Roman"/>
          <w:color w:val="111111"/>
          <w:kern w:val="0"/>
          <w14:ligatures w14:val="none"/>
        </w:rPr>
        <w:t xml:space="preserve"> said his aim was for Minara “to be around for generations to come …. cultivating a sense of possibility and creativity that outlasts us.”</w:t>
      </w:r>
    </w:p>
    <w:p w14:paraId="1951A9B0" w14:textId="77777777" w:rsidR="008824EA" w:rsidRPr="00C423E4" w:rsidRDefault="008824EA" w:rsidP="008824EA">
      <w:pPr>
        <w:rPr>
          <w:rFonts w:eastAsia="Times New Roman" w:cs="Times New Roman"/>
          <w:color w:val="111111"/>
          <w:kern w:val="0"/>
          <w14:ligatures w14:val="none"/>
        </w:rPr>
      </w:pPr>
    </w:p>
    <w:p w14:paraId="6CE78752" w14:textId="77777777" w:rsidR="008824EA" w:rsidRDefault="008824EA" w:rsidP="008824EA">
      <w:pPr>
        <w:rPr>
          <w:rFonts w:eastAsia="Times New Roman" w:cs="Times New Roman"/>
          <w:color w:val="111111"/>
          <w:kern w:val="0"/>
          <w14:ligatures w14:val="none"/>
        </w:rPr>
      </w:pPr>
      <w:r w:rsidRPr="00C423E4">
        <w:rPr>
          <w:rFonts w:eastAsia="Times New Roman" w:cs="Times New Roman"/>
          <w:color w:val="111111"/>
          <w:kern w:val="0"/>
          <w14:ligatures w14:val="none"/>
        </w:rPr>
        <w:t xml:space="preserve">The prospect of losing a space shaped so keenly by its community is discouraging to patrons and the founders alike. For Muslims seeking a safe third space outside home, work or the mosque, Minara provides the space to engage in creativity, music, film, and art. “We can meet each other outside of our faith and spirituality, and more into our creative and personal side,” </w:t>
      </w:r>
      <w:proofErr w:type="spellStart"/>
      <w:r w:rsidRPr="00C423E4">
        <w:rPr>
          <w:rFonts w:eastAsia="Times New Roman" w:cs="Times New Roman"/>
          <w:color w:val="111111"/>
          <w:kern w:val="0"/>
          <w14:ligatures w14:val="none"/>
        </w:rPr>
        <w:t>Oulal</w:t>
      </w:r>
      <w:proofErr w:type="spellEnd"/>
      <w:r w:rsidRPr="00C423E4">
        <w:rPr>
          <w:rFonts w:eastAsia="Times New Roman" w:cs="Times New Roman"/>
          <w:color w:val="111111"/>
          <w:kern w:val="0"/>
          <w14:ligatures w14:val="none"/>
        </w:rPr>
        <w:t xml:space="preserve"> said.</w:t>
      </w:r>
    </w:p>
    <w:p w14:paraId="093F5273" w14:textId="77777777" w:rsidR="008824EA" w:rsidRPr="00C423E4" w:rsidRDefault="008824EA" w:rsidP="008824EA">
      <w:pPr>
        <w:rPr>
          <w:rFonts w:eastAsia="Times New Roman" w:cs="Times New Roman"/>
          <w:color w:val="111111"/>
          <w:kern w:val="0"/>
          <w14:ligatures w14:val="none"/>
        </w:rPr>
      </w:pPr>
    </w:p>
    <w:p w14:paraId="5D4AAA6A" w14:textId="77777777" w:rsidR="008824EA" w:rsidRDefault="008824EA" w:rsidP="008824EA">
      <w:pPr>
        <w:outlineLvl w:val="1"/>
        <w:rPr>
          <w:rFonts w:eastAsia="Times New Roman" w:cs="Times New Roman"/>
          <w:b/>
          <w:bCs/>
          <w:color w:val="111111"/>
          <w:kern w:val="0"/>
          <w14:ligatures w14:val="none"/>
        </w:rPr>
      </w:pPr>
      <w:r w:rsidRPr="00C423E4">
        <w:rPr>
          <w:rFonts w:eastAsia="Times New Roman" w:cs="Times New Roman"/>
          <w:b/>
          <w:bCs/>
          <w:color w:val="111111"/>
          <w:kern w:val="0"/>
          <w14:ligatures w14:val="none"/>
        </w:rPr>
        <w:t>Wider support in Cambridge</w:t>
      </w:r>
    </w:p>
    <w:p w14:paraId="14789DE5" w14:textId="77777777" w:rsidR="008824EA" w:rsidRPr="00C423E4" w:rsidRDefault="008824EA" w:rsidP="008824EA">
      <w:pPr>
        <w:outlineLvl w:val="1"/>
        <w:rPr>
          <w:rFonts w:eastAsia="Times New Roman" w:cs="Times New Roman"/>
          <w:b/>
          <w:bCs/>
          <w:color w:val="111111"/>
          <w:kern w:val="0"/>
          <w14:ligatures w14:val="none"/>
        </w:rPr>
      </w:pPr>
    </w:p>
    <w:p w14:paraId="724E178E" w14:textId="77777777" w:rsidR="008824EA" w:rsidRDefault="008824EA" w:rsidP="008824EA">
      <w:pPr>
        <w:rPr>
          <w:rFonts w:eastAsia="Times New Roman" w:cs="Times New Roman"/>
          <w:color w:val="111111"/>
          <w:kern w:val="0"/>
          <w14:ligatures w14:val="none"/>
        </w:rPr>
      </w:pPr>
      <w:r w:rsidRPr="00C423E4">
        <w:rPr>
          <w:rFonts w:eastAsia="Times New Roman" w:cs="Times New Roman"/>
          <w:color w:val="111111"/>
          <w:kern w:val="0"/>
          <w14:ligatures w14:val="none"/>
        </w:rPr>
        <w:t>Minara also matters to non-Muslims. Megan George has lived in Cambridge for 20 years and does not identify as Arab or Muslim, discovered Minara in December while walking down the street. “I never knew the term third space,” she said. “You bump into strangers who are willing to introduce themselves…. You form connections, and you feel like you’re in community when you’re there,” she said.</w:t>
      </w:r>
    </w:p>
    <w:p w14:paraId="38EA99B9" w14:textId="77777777" w:rsidR="008824EA" w:rsidRPr="00C423E4" w:rsidRDefault="008824EA" w:rsidP="008824EA">
      <w:pPr>
        <w:rPr>
          <w:rFonts w:eastAsia="Times New Roman" w:cs="Times New Roman"/>
          <w:color w:val="111111"/>
          <w:kern w:val="0"/>
          <w14:ligatures w14:val="none"/>
        </w:rPr>
      </w:pPr>
    </w:p>
    <w:p w14:paraId="1B1820B5" w14:textId="77777777" w:rsidR="008824EA" w:rsidRDefault="008824EA" w:rsidP="008824EA">
      <w:pPr>
        <w:rPr>
          <w:rFonts w:eastAsia="Times New Roman" w:cs="Times New Roman"/>
          <w:color w:val="111111"/>
          <w:kern w:val="0"/>
          <w14:ligatures w14:val="none"/>
        </w:rPr>
      </w:pPr>
      <w:r w:rsidRPr="00C423E4">
        <w:rPr>
          <w:rFonts w:eastAsia="Times New Roman" w:cs="Times New Roman"/>
          <w:color w:val="111111"/>
          <w:kern w:val="0"/>
          <w14:ligatures w14:val="none"/>
        </w:rPr>
        <w:t>Now, George introduces Minara to her friends and neighbors in West Cambridge whenever she can because of how “precious” the place is, in hopes the third space will stay in her neighborhood. “It’s such a unique and beautiful idea to be in community,” George said, noting many people she knows are craving connection.</w:t>
      </w:r>
    </w:p>
    <w:p w14:paraId="07AB72B5" w14:textId="77777777" w:rsidR="008824EA" w:rsidRPr="00C423E4" w:rsidRDefault="008824EA" w:rsidP="008824EA">
      <w:pPr>
        <w:rPr>
          <w:rFonts w:eastAsia="Times New Roman" w:cs="Times New Roman"/>
          <w:color w:val="111111"/>
          <w:kern w:val="0"/>
          <w14:ligatures w14:val="none"/>
        </w:rPr>
      </w:pPr>
    </w:p>
    <w:p w14:paraId="575C5102" w14:textId="77777777" w:rsidR="008824EA" w:rsidRDefault="008824EA" w:rsidP="008824EA">
      <w:pPr>
        <w:rPr>
          <w:rFonts w:eastAsia="Times New Roman" w:cs="Times New Roman"/>
          <w:color w:val="111111"/>
          <w:kern w:val="0"/>
          <w14:ligatures w14:val="none"/>
        </w:rPr>
      </w:pPr>
      <w:r w:rsidRPr="00C423E4">
        <w:rPr>
          <w:rFonts w:eastAsia="Times New Roman" w:cs="Times New Roman"/>
          <w:color w:val="111111"/>
          <w:kern w:val="0"/>
          <w14:ligatures w14:val="none"/>
        </w:rPr>
        <w:t xml:space="preserve">The wide swath of patrons enriches the sense of community for other </w:t>
      </w:r>
      <w:proofErr w:type="gramStart"/>
      <w:r w:rsidRPr="00C423E4">
        <w:rPr>
          <w:rFonts w:eastAsia="Times New Roman" w:cs="Times New Roman"/>
          <w:color w:val="111111"/>
          <w:kern w:val="0"/>
          <w14:ligatures w14:val="none"/>
        </w:rPr>
        <w:t>patrons</w:t>
      </w:r>
      <w:proofErr w:type="gramEnd"/>
      <w:r w:rsidRPr="00C423E4">
        <w:rPr>
          <w:rFonts w:eastAsia="Times New Roman" w:cs="Times New Roman"/>
          <w:color w:val="111111"/>
          <w:kern w:val="0"/>
          <w14:ligatures w14:val="none"/>
        </w:rPr>
        <w:t xml:space="preserve"> experience as well. “It is really great to see … a diverse group of people that aren’t just Arabs, aren’t just Muslims, or North Africans,” </w:t>
      </w:r>
      <w:proofErr w:type="spellStart"/>
      <w:r w:rsidRPr="00C423E4">
        <w:rPr>
          <w:rFonts w:eastAsia="Times New Roman" w:cs="Times New Roman"/>
          <w:color w:val="111111"/>
          <w:kern w:val="0"/>
          <w14:ligatures w14:val="none"/>
        </w:rPr>
        <w:t>Oulal</w:t>
      </w:r>
      <w:proofErr w:type="spellEnd"/>
      <w:r w:rsidRPr="00C423E4">
        <w:rPr>
          <w:rFonts w:eastAsia="Times New Roman" w:cs="Times New Roman"/>
          <w:color w:val="111111"/>
          <w:kern w:val="0"/>
          <w14:ligatures w14:val="none"/>
        </w:rPr>
        <w:t xml:space="preserve"> said. “It feels nice that we are all united in this one thing.”</w:t>
      </w:r>
    </w:p>
    <w:p w14:paraId="0B9CAFF8" w14:textId="77777777" w:rsidR="008824EA" w:rsidRPr="00C423E4" w:rsidRDefault="008824EA" w:rsidP="008824EA">
      <w:pPr>
        <w:rPr>
          <w:rFonts w:eastAsia="Times New Roman" w:cs="Times New Roman"/>
          <w:color w:val="111111"/>
          <w:kern w:val="0"/>
          <w14:ligatures w14:val="none"/>
        </w:rPr>
      </w:pPr>
    </w:p>
    <w:p w14:paraId="15176256" w14:textId="77777777" w:rsidR="008824EA" w:rsidRPr="00C423E4" w:rsidRDefault="008824EA" w:rsidP="008824EA">
      <w:pPr>
        <w:rPr>
          <w:rFonts w:eastAsia="Times New Roman" w:cs="Times New Roman"/>
          <w:color w:val="111111"/>
          <w:kern w:val="0"/>
          <w14:ligatures w14:val="none"/>
        </w:rPr>
      </w:pPr>
      <w:proofErr w:type="spellStart"/>
      <w:r w:rsidRPr="00C423E4">
        <w:rPr>
          <w:rFonts w:eastAsia="Times New Roman" w:cs="Times New Roman"/>
          <w:color w:val="111111"/>
          <w:kern w:val="0"/>
          <w14:ligatures w14:val="none"/>
        </w:rPr>
        <w:lastRenderedPageBreak/>
        <w:t>Siddiquee</w:t>
      </w:r>
      <w:proofErr w:type="spellEnd"/>
      <w:r w:rsidRPr="00C423E4">
        <w:rPr>
          <w:rFonts w:eastAsia="Times New Roman" w:cs="Times New Roman"/>
          <w:color w:val="111111"/>
          <w:kern w:val="0"/>
          <w14:ligatures w14:val="none"/>
        </w:rPr>
        <w:t xml:space="preserve"> said Minara’s scheduled last day of operations on March 21 will see it host Mipsterz’s 14</w:t>
      </w:r>
      <w:r w:rsidRPr="00C423E4">
        <w:rPr>
          <w:rFonts w:eastAsia="Times New Roman" w:cs="Times New Roman"/>
          <w:color w:val="111111"/>
          <w:kern w:val="0"/>
          <w:vertAlign w:val="superscript"/>
          <w14:ligatures w14:val="none"/>
        </w:rPr>
        <w:t>th</w:t>
      </w:r>
      <w:r w:rsidRPr="00C423E4">
        <w:rPr>
          <w:rFonts w:eastAsia="Times New Roman" w:cs="Times New Roman"/>
          <w:color w:val="111111"/>
          <w:kern w:val="0"/>
          <w14:ligatures w14:val="none"/>
        </w:rPr>
        <w:t xml:space="preserve"> Annual Eid </w:t>
      </w:r>
      <w:proofErr w:type="gramStart"/>
      <w:r w:rsidRPr="00C423E4">
        <w:rPr>
          <w:rFonts w:eastAsia="Times New Roman" w:cs="Times New Roman"/>
          <w:color w:val="111111"/>
          <w:kern w:val="0"/>
          <w14:ligatures w14:val="none"/>
        </w:rPr>
        <w:t>Mic,</w:t>
      </w:r>
      <w:proofErr w:type="gramEnd"/>
      <w:r w:rsidRPr="00C423E4">
        <w:rPr>
          <w:rFonts w:eastAsia="Times New Roman" w:cs="Times New Roman"/>
          <w:color w:val="111111"/>
          <w:kern w:val="0"/>
          <w14:ligatures w14:val="none"/>
        </w:rPr>
        <w:t xml:space="preserve"> an all-day arts showcase and fundraiser. Unless it has found funds to buy the building, it will then be looking for its next space. “Whether it’s 361 Huron Avenue or somewhere else, we’ll keep the party going,” </w:t>
      </w:r>
      <w:proofErr w:type="spellStart"/>
      <w:r w:rsidRPr="00C423E4">
        <w:rPr>
          <w:rFonts w:eastAsia="Times New Roman" w:cs="Times New Roman"/>
          <w:color w:val="111111"/>
          <w:kern w:val="0"/>
          <w14:ligatures w14:val="none"/>
        </w:rPr>
        <w:t>Siddiquee</w:t>
      </w:r>
      <w:proofErr w:type="spellEnd"/>
      <w:r w:rsidRPr="00C423E4">
        <w:rPr>
          <w:rFonts w:eastAsia="Times New Roman" w:cs="Times New Roman"/>
          <w:color w:val="111111"/>
          <w:kern w:val="0"/>
          <w14:ligatures w14:val="none"/>
        </w:rPr>
        <w:t xml:space="preserve"> said.</w:t>
      </w:r>
    </w:p>
    <w:p w14:paraId="3D243B49" w14:textId="77777777" w:rsidR="008824EA" w:rsidRPr="00C423E4" w:rsidRDefault="008824EA" w:rsidP="008824EA"/>
    <w:p w14:paraId="11B5FA44" w14:textId="77777777" w:rsidR="00A25582" w:rsidRDefault="00A25582"/>
    <w:p w14:paraId="48E58D74" w14:textId="77777777" w:rsidR="008824EA" w:rsidRDefault="008824EA"/>
    <w:p w14:paraId="582DEAE9" w14:textId="77777777" w:rsidR="008824EA" w:rsidRDefault="008824EA"/>
    <w:p w14:paraId="4A3256CA" w14:textId="77777777" w:rsidR="008824EA" w:rsidRDefault="008824EA"/>
    <w:p w14:paraId="73ADF8C6" w14:textId="77777777" w:rsidR="008824EA" w:rsidRDefault="008824EA"/>
    <w:p w14:paraId="1B5F9760" w14:textId="77777777" w:rsidR="008824EA" w:rsidRDefault="008824EA"/>
    <w:p w14:paraId="361C3492" w14:textId="77777777" w:rsidR="008824EA" w:rsidRDefault="008824EA"/>
    <w:p w14:paraId="37923F30" w14:textId="77777777" w:rsidR="008824EA" w:rsidRDefault="008824EA"/>
    <w:p w14:paraId="06E1E543" w14:textId="77777777" w:rsidR="008824EA" w:rsidRDefault="008824EA"/>
    <w:p w14:paraId="59F37038" w14:textId="77777777" w:rsidR="008824EA" w:rsidRDefault="008824EA"/>
    <w:p w14:paraId="0651BA81" w14:textId="77777777" w:rsidR="008824EA" w:rsidRDefault="008824EA"/>
    <w:p w14:paraId="473666A0" w14:textId="77777777" w:rsidR="008824EA" w:rsidRDefault="008824EA"/>
    <w:p w14:paraId="1C27CF8F" w14:textId="77777777" w:rsidR="008824EA" w:rsidRDefault="008824EA"/>
    <w:p w14:paraId="7B1581E2" w14:textId="77777777" w:rsidR="008824EA" w:rsidRDefault="008824EA"/>
    <w:p w14:paraId="30F94AB1" w14:textId="77777777" w:rsidR="008824EA" w:rsidRDefault="008824EA"/>
    <w:p w14:paraId="02C44CE0" w14:textId="77777777" w:rsidR="008824EA" w:rsidRDefault="008824EA"/>
    <w:p w14:paraId="22E8B88C" w14:textId="77777777" w:rsidR="008824EA" w:rsidRDefault="008824EA"/>
    <w:p w14:paraId="7A0A5CC2" w14:textId="77777777" w:rsidR="008824EA" w:rsidRDefault="008824EA"/>
    <w:p w14:paraId="55E17718" w14:textId="77777777" w:rsidR="008824EA" w:rsidRDefault="008824EA"/>
    <w:p w14:paraId="101973E5" w14:textId="77777777" w:rsidR="008824EA" w:rsidRDefault="008824EA"/>
    <w:p w14:paraId="337850FB" w14:textId="77777777" w:rsidR="008824EA" w:rsidRDefault="008824EA"/>
    <w:p w14:paraId="640FDFD2" w14:textId="77777777" w:rsidR="008824EA" w:rsidRDefault="008824EA"/>
    <w:p w14:paraId="37BB614C" w14:textId="77777777" w:rsidR="008824EA" w:rsidRDefault="008824EA"/>
    <w:p w14:paraId="04D5D285" w14:textId="77777777" w:rsidR="008824EA" w:rsidRDefault="008824EA"/>
    <w:p w14:paraId="2541CC20" w14:textId="77777777" w:rsidR="008824EA" w:rsidRDefault="008824EA"/>
    <w:p w14:paraId="1425E81E" w14:textId="77777777" w:rsidR="008824EA" w:rsidRDefault="008824EA"/>
    <w:p w14:paraId="64334226" w14:textId="77777777" w:rsidR="008824EA" w:rsidRDefault="008824EA"/>
    <w:p w14:paraId="756B465E" w14:textId="77777777" w:rsidR="008824EA" w:rsidRDefault="008824EA"/>
    <w:p w14:paraId="144EA2C7" w14:textId="77777777" w:rsidR="008824EA" w:rsidRDefault="008824EA"/>
    <w:p w14:paraId="26D7388F" w14:textId="77777777" w:rsidR="008824EA" w:rsidRDefault="008824EA"/>
    <w:p w14:paraId="36231516" w14:textId="77777777" w:rsidR="008824EA" w:rsidRDefault="008824EA"/>
    <w:p w14:paraId="655BB02A" w14:textId="77777777" w:rsidR="008824EA" w:rsidRDefault="008824EA"/>
    <w:p w14:paraId="63277B6F" w14:textId="77777777" w:rsidR="008824EA" w:rsidRDefault="008824EA"/>
    <w:p w14:paraId="1F01C241" w14:textId="77777777" w:rsidR="008824EA" w:rsidRDefault="008824EA"/>
    <w:p w14:paraId="2A0B9DDB" w14:textId="77777777" w:rsidR="008824EA" w:rsidRDefault="008824EA"/>
    <w:p w14:paraId="79565328" w14:textId="77777777" w:rsidR="008824EA" w:rsidRDefault="008824EA"/>
    <w:p w14:paraId="2F97F1A2" w14:textId="77777777" w:rsidR="008824EA" w:rsidRDefault="008824EA"/>
    <w:p w14:paraId="50B4DDFA" w14:textId="77777777" w:rsidR="008824EA" w:rsidRDefault="008824EA"/>
    <w:p w14:paraId="3E99E17F" w14:textId="77777777" w:rsidR="008824EA" w:rsidRDefault="008824EA"/>
    <w:p w14:paraId="4FAECA6D" w14:textId="77777777" w:rsidR="008824EA" w:rsidRDefault="008824EA"/>
    <w:p w14:paraId="1C29FAB0" w14:textId="77777777" w:rsidR="008824EA" w:rsidRDefault="008824EA"/>
    <w:p w14:paraId="684E46A8" w14:textId="77777777" w:rsidR="008824EA" w:rsidRDefault="008824EA"/>
    <w:p w14:paraId="09AE7687" w14:textId="77777777" w:rsidR="008824EA" w:rsidRDefault="008824EA"/>
    <w:p w14:paraId="5B34B40C" w14:textId="77777777" w:rsidR="008824EA" w:rsidRPr="0098015D" w:rsidRDefault="008824EA" w:rsidP="008824EA">
      <w:pPr>
        <w:pStyle w:val="NormalWeb"/>
        <w:shd w:val="clear" w:color="auto" w:fill="FFFFFF"/>
        <w:spacing w:before="480" w:beforeAutospacing="0" w:after="480" w:afterAutospacing="0"/>
        <w:rPr>
          <w:rFonts w:ascii="Garamond" w:hAnsi="Garamond"/>
          <w:b/>
          <w:bCs/>
          <w:color w:val="000000" w:themeColor="text1"/>
        </w:rPr>
      </w:pPr>
      <w:r w:rsidRPr="0098015D">
        <w:rPr>
          <w:rFonts w:ascii="Garamond" w:hAnsi="Garamond"/>
          <w:b/>
          <w:bCs/>
          <w:color w:val="000000" w:themeColor="text1"/>
        </w:rPr>
        <w:lastRenderedPageBreak/>
        <w:t>Zine tells story of rent-burdened South Asians</w:t>
      </w:r>
    </w:p>
    <w:p w14:paraId="0FEC1EF5" w14:textId="77777777" w:rsidR="008824EA" w:rsidRPr="0098015D" w:rsidRDefault="008824EA" w:rsidP="008824EA">
      <w:pPr>
        <w:pStyle w:val="NormalWeb"/>
        <w:shd w:val="clear" w:color="auto" w:fill="FFFFFF"/>
        <w:spacing w:before="480" w:beforeAutospacing="0" w:after="480" w:afterAutospacing="0"/>
        <w:rPr>
          <w:rFonts w:ascii="Garamond" w:hAnsi="Garamond"/>
          <w:color w:val="000000" w:themeColor="text1"/>
        </w:rPr>
      </w:pPr>
      <w:proofErr w:type="spellStart"/>
      <w:r w:rsidRPr="0098015D">
        <w:rPr>
          <w:rFonts w:ascii="Garamond" w:hAnsi="Garamond"/>
          <w:color w:val="000000" w:themeColor="text1"/>
        </w:rPr>
        <w:t>Camberville</w:t>
      </w:r>
      <w:proofErr w:type="spellEnd"/>
      <w:r w:rsidRPr="0098015D">
        <w:rPr>
          <w:rFonts w:ascii="Garamond" w:hAnsi="Garamond"/>
          <w:color w:val="000000" w:themeColor="text1"/>
        </w:rPr>
        <w:t xml:space="preserve"> South Asian Leadership Training (C-SALT) members released a </w:t>
      </w:r>
      <w:hyperlink r:id="rId23" w:tgtFrame="_blank" w:history="1">
        <w:r w:rsidRPr="0098015D">
          <w:rPr>
            <w:rStyle w:val="Hyperlink"/>
            <w:rFonts w:ascii="Garamond" w:hAnsi="Garamond"/>
            <w:color w:val="000000" w:themeColor="text1"/>
          </w:rPr>
          <w:t>zine featuring stories about rent burdens facing their community </w:t>
        </w:r>
      </w:hyperlink>
      <w:r w:rsidRPr="0098015D">
        <w:rPr>
          <w:rFonts w:ascii="Garamond" w:hAnsi="Garamond"/>
          <w:color w:val="000000" w:themeColor="text1"/>
        </w:rPr>
        <w:t> at the Cambridge Community Center last Saturday.</w:t>
      </w:r>
    </w:p>
    <w:p w14:paraId="706C5460" w14:textId="77777777" w:rsidR="008824EA" w:rsidRPr="0098015D" w:rsidRDefault="008824EA" w:rsidP="008824EA">
      <w:pPr>
        <w:pStyle w:val="NormalWeb"/>
        <w:shd w:val="clear" w:color="auto" w:fill="FFFFFF"/>
        <w:spacing w:before="480" w:beforeAutospacing="0" w:after="480" w:afterAutospacing="0"/>
        <w:rPr>
          <w:rFonts w:ascii="Garamond" w:hAnsi="Garamond"/>
          <w:color w:val="000000" w:themeColor="text1"/>
        </w:rPr>
      </w:pPr>
      <w:r w:rsidRPr="0098015D">
        <w:rPr>
          <w:rFonts w:ascii="Garamond" w:hAnsi="Garamond"/>
          <w:color w:val="000000" w:themeColor="text1"/>
        </w:rPr>
        <w:t>The zine, a digital publication, reflected data gathered during seven months of canvassing by C-SALT. It was meant to draw attention to the economic burden rent is creating for South Asians in Cambridge, particularly working-class tenants. Notably, </w:t>
      </w:r>
      <w:hyperlink r:id="rId24" w:tgtFrame="_blank" w:history="1">
        <w:r w:rsidRPr="0098015D">
          <w:rPr>
            <w:rStyle w:val="Hyperlink"/>
            <w:rFonts w:ascii="Garamond" w:hAnsi="Garamond"/>
            <w:color w:val="000000" w:themeColor="text1"/>
          </w:rPr>
          <w:t>64% of surveyed South Asian renters</w:t>
        </w:r>
      </w:hyperlink>
      <w:r w:rsidRPr="0098015D">
        <w:rPr>
          <w:rFonts w:ascii="Garamond" w:hAnsi="Garamond"/>
          <w:color w:val="000000" w:themeColor="text1"/>
        </w:rPr>
        <w:t> were cost-burdened, with Afghan and Bengali families the most vulnerable.</w:t>
      </w:r>
    </w:p>
    <w:p w14:paraId="06EDC9A2" w14:textId="77777777" w:rsidR="008824EA" w:rsidRPr="0098015D" w:rsidRDefault="008824EA" w:rsidP="008824EA">
      <w:pPr>
        <w:shd w:val="clear" w:color="auto" w:fill="FFFFFF"/>
        <w:spacing w:before="480" w:after="480"/>
        <w:rPr>
          <w:rFonts w:eastAsia="Times New Roman" w:cs="Times New Roman"/>
          <w:color w:val="000000" w:themeColor="text1"/>
          <w:kern w:val="0"/>
          <w14:ligatures w14:val="none"/>
        </w:rPr>
      </w:pPr>
      <w:r w:rsidRPr="0098015D">
        <w:rPr>
          <w:rFonts w:eastAsia="Times New Roman" w:cs="Times New Roman"/>
          <w:color w:val="000000" w:themeColor="text1"/>
          <w:kern w:val="0"/>
          <w14:ligatures w14:val="none"/>
        </w:rPr>
        <w:t>The event was part of a broader strategy to influence housing policy led by </w:t>
      </w:r>
      <w:hyperlink r:id="rId25" w:tgtFrame="_blank" w:history="1">
        <w:r w:rsidRPr="0098015D">
          <w:rPr>
            <w:rFonts w:eastAsia="Times New Roman" w:cs="Times New Roman"/>
            <w:color w:val="000000" w:themeColor="text1"/>
            <w:kern w:val="0"/>
            <w:u w:val="single"/>
            <w14:ligatures w14:val="none"/>
          </w:rPr>
          <w:t>Homes for All</w:t>
        </w:r>
      </w:hyperlink>
      <w:r w:rsidRPr="0098015D">
        <w:rPr>
          <w:rFonts w:eastAsia="Times New Roman" w:cs="Times New Roman"/>
          <w:color w:val="000000" w:themeColor="text1"/>
          <w:kern w:val="0"/>
          <w14:ligatures w14:val="none"/>
        </w:rPr>
        <w:t>, a coalition including C-SALT’s parent organization, the </w:t>
      </w:r>
      <w:hyperlink r:id="rId26" w:tgtFrame="_blank" w:history="1">
        <w:r w:rsidRPr="0098015D">
          <w:rPr>
            <w:rFonts w:eastAsia="Times New Roman" w:cs="Times New Roman"/>
            <w:color w:val="000000" w:themeColor="text1"/>
            <w:kern w:val="0"/>
            <w:u w:val="single"/>
            <w14:ligatures w14:val="none"/>
          </w:rPr>
          <w:t>Asian American Resource Workshop</w:t>
        </w:r>
      </w:hyperlink>
      <w:r w:rsidRPr="0098015D">
        <w:rPr>
          <w:rFonts w:eastAsia="Times New Roman" w:cs="Times New Roman"/>
          <w:color w:val="000000" w:themeColor="text1"/>
          <w:kern w:val="0"/>
          <w14:ligatures w14:val="none"/>
        </w:rPr>
        <w:t> (AARW). Asian American Pacific Islander Data, an independent policy organization, found that overall, 30% of Asians in Middlesex County, which includes Cambridge, </w:t>
      </w:r>
      <w:hyperlink r:id="rId27" w:tgtFrame="_blank" w:history="1">
        <w:r w:rsidRPr="0098015D">
          <w:rPr>
            <w:rFonts w:eastAsia="Times New Roman" w:cs="Times New Roman"/>
            <w:color w:val="000000" w:themeColor="text1"/>
            <w:kern w:val="0"/>
            <w:u w:val="single"/>
            <w14:ligatures w14:val="none"/>
          </w:rPr>
          <w:t>were rent-burdened</w:t>
        </w:r>
      </w:hyperlink>
      <w:r w:rsidRPr="0098015D">
        <w:rPr>
          <w:rFonts w:eastAsia="Times New Roman" w:cs="Times New Roman"/>
          <w:color w:val="000000" w:themeColor="text1"/>
          <w:kern w:val="0"/>
          <w14:ligatures w14:val="none"/>
        </w:rPr>
        <w:t>.</w:t>
      </w:r>
    </w:p>
    <w:p w14:paraId="6B5D0EC3" w14:textId="77777777" w:rsidR="008824EA" w:rsidRPr="0098015D" w:rsidRDefault="008824EA" w:rsidP="008824EA">
      <w:pPr>
        <w:shd w:val="clear" w:color="auto" w:fill="FFFFFF"/>
        <w:spacing w:before="480" w:after="480"/>
        <w:rPr>
          <w:rFonts w:eastAsia="Times New Roman" w:cs="Times New Roman"/>
          <w:color w:val="000000" w:themeColor="text1"/>
          <w:kern w:val="0"/>
          <w14:ligatures w14:val="none"/>
        </w:rPr>
      </w:pPr>
      <w:r w:rsidRPr="0098015D">
        <w:rPr>
          <w:rFonts w:eastAsia="Times New Roman" w:cs="Times New Roman"/>
          <w:color w:val="000000" w:themeColor="text1"/>
          <w:kern w:val="0"/>
          <w14:ligatures w14:val="none"/>
        </w:rPr>
        <w:t>“It’s important to have housing policy that is connected and rooted in the experiences of the most marginalized folks within the pan-Asian identity and the South Asian identity,” said Kavya Crasta, C-SALT founder and longtime Cambridge resident, who is originally from South India.</w:t>
      </w:r>
    </w:p>
    <w:p w14:paraId="6C0C308B" w14:textId="77777777" w:rsidR="008824EA" w:rsidRPr="0098015D" w:rsidRDefault="008824EA" w:rsidP="008824EA">
      <w:pPr>
        <w:shd w:val="clear" w:color="auto" w:fill="FFFFFF"/>
        <w:spacing w:before="480" w:after="480"/>
        <w:rPr>
          <w:rFonts w:eastAsia="Times New Roman" w:cs="Times New Roman"/>
          <w:color w:val="000000" w:themeColor="text1"/>
          <w:kern w:val="0"/>
          <w14:ligatures w14:val="none"/>
        </w:rPr>
      </w:pPr>
      <w:r w:rsidRPr="0098015D">
        <w:rPr>
          <w:rFonts w:eastAsia="Times New Roman" w:cs="Times New Roman"/>
          <w:color w:val="000000" w:themeColor="text1"/>
          <w:kern w:val="0"/>
          <w14:ligatures w14:val="none"/>
        </w:rPr>
        <w:t>Crasta describes a responsibility “more privileged identities within the Asian diaspora,” such as “class-privileged,” “Hindu,” and “caste-privileged” folks, have in advocating for housing justice.</w:t>
      </w:r>
    </w:p>
    <w:p w14:paraId="2AAF3F4E" w14:textId="77777777" w:rsidR="008824EA" w:rsidRPr="0098015D" w:rsidRDefault="008824EA" w:rsidP="008824EA">
      <w:pPr>
        <w:shd w:val="clear" w:color="auto" w:fill="FFFFFF"/>
        <w:spacing w:before="480" w:after="480"/>
        <w:rPr>
          <w:rFonts w:eastAsia="Times New Roman" w:cs="Times New Roman"/>
          <w:color w:val="000000" w:themeColor="text1"/>
          <w:kern w:val="0"/>
          <w14:ligatures w14:val="none"/>
        </w:rPr>
      </w:pPr>
      <w:r w:rsidRPr="0098015D">
        <w:rPr>
          <w:rFonts w:eastAsia="Times New Roman" w:cs="Times New Roman"/>
          <w:color w:val="000000" w:themeColor="text1"/>
          <w:kern w:val="0"/>
          <w14:ligatures w14:val="none"/>
        </w:rPr>
        <w:t>“We don’t talk about social justice in Pan-Asian, South Asian, immigrant communities [in my experience],” said </w:t>
      </w:r>
      <w:hyperlink r:id="rId28" w:tgtFrame="_blank" w:history="1">
        <w:r w:rsidRPr="0098015D">
          <w:rPr>
            <w:rFonts w:eastAsia="Times New Roman" w:cs="Times New Roman"/>
            <w:color w:val="000000" w:themeColor="text1"/>
            <w:kern w:val="0"/>
            <w:u w:val="single"/>
            <w14:ligatures w14:val="none"/>
          </w:rPr>
          <w:t>Vick Mohanka</w:t>
        </w:r>
      </w:hyperlink>
      <w:r w:rsidRPr="0098015D">
        <w:rPr>
          <w:rFonts w:eastAsia="Times New Roman" w:cs="Times New Roman"/>
          <w:color w:val="000000" w:themeColor="text1"/>
          <w:kern w:val="0"/>
          <w14:ligatures w14:val="none"/>
        </w:rPr>
        <w:t>, Massachusetts director of the Sierra Club, who was also interviewed for the project.</w:t>
      </w:r>
    </w:p>
    <w:p w14:paraId="201C6216" w14:textId="77777777" w:rsidR="008824EA" w:rsidRPr="0098015D" w:rsidRDefault="008824EA" w:rsidP="008824EA">
      <w:pPr>
        <w:shd w:val="clear" w:color="auto" w:fill="FFFFFF"/>
        <w:spacing w:before="480" w:after="480"/>
        <w:rPr>
          <w:rFonts w:eastAsia="Times New Roman" w:cs="Times New Roman"/>
          <w:color w:val="000000" w:themeColor="text1"/>
          <w:kern w:val="0"/>
          <w14:ligatures w14:val="none"/>
        </w:rPr>
      </w:pPr>
      <w:r w:rsidRPr="0098015D">
        <w:rPr>
          <w:rFonts w:eastAsia="Times New Roman" w:cs="Times New Roman"/>
          <w:color w:val="000000" w:themeColor="text1"/>
          <w:kern w:val="0"/>
          <w14:ligatures w14:val="none"/>
        </w:rPr>
        <w:t>The canvassing happened primarily at the Rindge Towers, a North Cambridge public housing complex home to a large Gujarati and Bengali community, and Foodland, an Indian grocery in North Cambridge. Members of the C-SALT cohort canvassed in various languages, such as Bengali. “It felt really special to … have these conversations about rent control in our native languages,” said Crasta.</w:t>
      </w:r>
    </w:p>
    <w:p w14:paraId="7BEBBC28" w14:textId="77777777" w:rsidR="008824EA" w:rsidRPr="0098015D" w:rsidRDefault="008824EA" w:rsidP="008824EA">
      <w:pPr>
        <w:shd w:val="clear" w:color="auto" w:fill="FFFFFF"/>
        <w:spacing w:before="480" w:after="480"/>
        <w:rPr>
          <w:rFonts w:eastAsia="Times New Roman" w:cs="Times New Roman"/>
          <w:color w:val="000000" w:themeColor="text1"/>
          <w:kern w:val="0"/>
          <w14:ligatures w14:val="none"/>
        </w:rPr>
      </w:pPr>
      <w:r w:rsidRPr="0098015D">
        <w:rPr>
          <w:rFonts w:eastAsia="Times New Roman" w:cs="Times New Roman"/>
          <w:color w:val="000000" w:themeColor="text1"/>
          <w:kern w:val="0"/>
          <w14:ligatures w14:val="none"/>
        </w:rPr>
        <w:t>“There’s a lot of focus on really privileged aspects of the [South Asian] community,” says Uma Venkatraman, a Roslindale-based board member of AARW. She adds that by including young and working-class voices, the project “cuts at the narrative that we’re just a monolith.”</w:t>
      </w:r>
    </w:p>
    <w:p w14:paraId="1D9E4664" w14:textId="77777777" w:rsidR="008824EA" w:rsidRPr="0098015D" w:rsidRDefault="008824EA" w:rsidP="008824EA">
      <w:pPr>
        <w:shd w:val="clear" w:color="auto" w:fill="FFFFFF"/>
        <w:spacing w:before="480" w:after="480"/>
        <w:outlineLvl w:val="2"/>
        <w:rPr>
          <w:rFonts w:eastAsia="Times New Roman" w:cs="Times New Roman"/>
          <w:b/>
          <w:bCs/>
          <w:color w:val="000000" w:themeColor="text1"/>
          <w:kern w:val="0"/>
          <w14:ligatures w14:val="none"/>
        </w:rPr>
      </w:pPr>
      <w:r w:rsidRPr="0098015D">
        <w:rPr>
          <w:rFonts w:eastAsia="Times New Roman" w:cs="Times New Roman"/>
          <w:b/>
          <w:bCs/>
          <w:color w:val="000000" w:themeColor="text1"/>
          <w:kern w:val="0"/>
          <w14:ligatures w14:val="none"/>
        </w:rPr>
        <w:t>The return of rent control</w:t>
      </w:r>
    </w:p>
    <w:p w14:paraId="5BFF278B" w14:textId="77777777" w:rsidR="008824EA" w:rsidRPr="0098015D" w:rsidRDefault="008824EA" w:rsidP="008824EA">
      <w:pPr>
        <w:shd w:val="clear" w:color="auto" w:fill="FFFFFF"/>
        <w:spacing w:before="480" w:after="480"/>
        <w:rPr>
          <w:rFonts w:eastAsia="Times New Roman" w:cs="Times New Roman"/>
          <w:color w:val="000000" w:themeColor="text1"/>
          <w:kern w:val="0"/>
          <w14:ligatures w14:val="none"/>
        </w:rPr>
      </w:pPr>
      <w:r w:rsidRPr="0098015D">
        <w:rPr>
          <w:rFonts w:eastAsia="Times New Roman" w:cs="Times New Roman"/>
          <w:color w:val="000000" w:themeColor="text1"/>
          <w:kern w:val="0"/>
          <w14:ligatures w14:val="none"/>
        </w:rPr>
        <w:lastRenderedPageBreak/>
        <w:t>Rent control may return to the ballot this fall, thanks to a campaign that saw a stunning </w:t>
      </w:r>
      <w:hyperlink r:id="rId29" w:tgtFrame="_blank" w:history="1">
        <w:r w:rsidRPr="0098015D">
          <w:rPr>
            <w:rFonts w:eastAsia="Times New Roman" w:cs="Times New Roman"/>
            <w:color w:val="000000" w:themeColor="text1"/>
            <w:kern w:val="0"/>
            <w:u w:val="single"/>
            <w14:ligatures w14:val="none"/>
          </w:rPr>
          <w:t>124,000 signatures collected</w:t>
        </w:r>
      </w:hyperlink>
      <w:r w:rsidRPr="0098015D">
        <w:rPr>
          <w:rFonts w:eastAsia="Times New Roman" w:cs="Times New Roman"/>
          <w:color w:val="000000" w:themeColor="text1"/>
          <w:kern w:val="0"/>
          <w:u w:val="single"/>
          <w14:ligatures w14:val="none"/>
        </w:rPr>
        <w:t> and certified</w:t>
      </w:r>
      <w:r w:rsidRPr="0098015D">
        <w:rPr>
          <w:rFonts w:eastAsia="Times New Roman" w:cs="Times New Roman"/>
          <w:color w:val="000000" w:themeColor="text1"/>
          <w:kern w:val="0"/>
          <w14:ligatures w14:val="none"/>
        </w:rPr>
        <w:t>, 50,000 more than needed. Now the </w:t>
      </w:r>
      <w:hyperlink r:id="rId30" w:tgtFrame="_blank" w:history="1">
        <w:r w:rsidRPr="0098015D">
          <w:rPr>
            <w:rFonts w:eastAsia="Times New Roman" w:cs="Times New Roman"/>
            <w:color w:val="000000" w:themeColor="text1"/>
            <w:kern w:val="0"/>
            <w:u w:val="single"/>
            <w14:ligatures w14:val="none"/>
          </w:rPr>
          <w:t>2026 ballot initiative</w:t>
        </w:r>
      </w:hyperlink>
      <w:r w:rsidRPr="0098015D">
        <w:rPr>
          <w:rFonts w:eastAsia="Times New Roman" w:cs="Times New Roman"/>
          <w:color w:val="000000" w:themeColor="text1"/>
          <w:kern w:val="0"/>
          <w14:ligatures w14:val="none"/>
        </w:rPr>
        <w:t> faces a vote which, if not passed by Legislature by May, will require an </w:t>
      </w:r>
      <w:hyperlink r:id="rId31" w:tgtFrame="_blank" w:history="1">
        <w:r w:rsidRPr="0098015D">
          <w:rPr>
            <w:rFonts w:eastAsia="Times New Roman" w:cs="Times New Roman"/>
            <w:color w:val="000000" w:themeColor="text1"/>
            <w:kern w:val="0"/>
            <w:u w:val="single"/>
            <w14:ligatures w14:val="none"/>
          </w:rPr>
          <w:t>additional 12,000 signatures for certification in July</w:t>
        </w:r>
      </w:hyperlink>
      <w:r w:rsidRPr="0098015D">
        <w:rPr>
          <w:rFonts w:eastAsia="Times New Roman" w:cs="Times New Roman"/>
          <w:color w:val="000000" w:themeColor="text1"/>
          <w:kern w:val="0"/>
          <w14:ligatures w14:val="none"/>
        </w:rPr>
        <w:t> before officially becoming a ballot question. The bill to lift the ban on rent control was proposed by </w:t>
      </w:r>
      <w:hyperlink r:id="rId32" w:tgtFrame="_blank" w:history="1">
        <w:r w:rsidRPr="0098015D">
          <w:rPr>
            <w:rFonts w:eastAsia="Times New Roman" w:cs="Times New Roman"/>
            <w:color w:val="000000" w:themeColor="text1"/>
            <w:kern w:val="0"/>
            <w:u w:val="single"/>
            <w14:ligatures w14:val="none"/>
          </w:rPr>
          <w:t>Cambridge representative Mike Connolly</w:t>
        </w:r>
      </w:hyperlink>
      <w:r w:rsidRPr="0098015D">
        <w:rPr>
          <w:rFonts w:eastAsia="Times New Roman" w:cs="Times New Roman"/>
          <w:color w:val="000000" w:themeColor="text1"/>
          <w:kern w:val="0"/>
          <w14:ligatures w14:val="none"/>
        </w:rPr>
        <w:t> and a dozen other legislators, including several who represent Cambridge and Somerville: Patricia Jehlen, Steve Owens, Erika Uyterhoeven, Christine Barber, and Sal DiDomenico.</w:t>
      </w:r>
    </w:p>
    <w:p w14:paraId="669CE8B2" w14:textId="77777777" w:rsidR="008824EA" w:rsidRPr="0098015D" w:rsidRDefault="008824EA" w:rsidP="008824EA">
      <w:pPr>
        <w:shd w:val="clear" w:color="auto" w:fill="FFFFFF"/>
        <w:spacing w:before="480" w:after="480"/>
        <w:rPr>
          <w:rFonts w:eastAsia="Times New Roman" w:cs="Times New Roman"/>
          <w:color w:val="000000" w:themeColor="text1"/>
          <w:kern w:val="0"/>
          <w14:ligatures w14:val="none"/>
        </w:rPr>
      </w:pPr>
      <w:r w:rsidRPr="0098015D">
        <w:rPr>
          <w:rFonts w:eastAsia="Times New Roman" w:cs="Times New Roman"/>
          <w:color w:val="000000" w:themeColor="text1"/>
          <w:kern w:val="0"/>
          <w14:ligatures w14:val="none"/>
        </w:rPr>
        <w:t>C-SALT’s project “puts the South Asian experience into the rent control campaign” and “communicates [our] love for the neighborhood,” said Venkatraman.</w:t>
      </w:r>
    </w:p>
    <w:p w14:paraId="2C97CF67" w14:textId="77777777" w:rsidR="008824EA" w:rsidRPr="0098015D" w:rsidRDefault="008824EA" w:rsidP="008824EA">
      <w:pPr>
        <w:shd w:val="clear" w:color="auto" w:fill="FFFFFF"/>
        <w:spacing w:before="480" w:after="480"/>
        <w:rPr>
          <w:rFonts w:eastAsia="Times New Roman" w:cs="Times New Roman"/>
          <w:color w:val="000000" w:themeColor="text1"/>
          <w:kern w:val="0"/>
          <w14:ligatures w14:val="none"/>
        </w:rPr>
      </w:pPr>
      <w:r w:rsidRPr="0098015D">
        <w:rPr>
          <w:rFonts w:eastAsia="Times New Roman" w:cs="Times New Roman"/>
          <w:color w:val="000000" w:themeColor="text1"/>
          <w:kern w:val="0"/>
          <w14:ligatures w14:val="none"/>
        </w:rPr>
        <w:t>“The photos were places where we frequent, spaces that we live in, and is what represents as South Asian folks in Cambridge,” Crasta said. “It very much feels like a love letter [to Cambridge].”</w:t>
      </w:r>
    </w:p>
    <w:p w14:paraId="56FC7AFB" w14:textId="77777777" w:rsidR="008824EA" w:rsidRPr="0098015D" w:rsidRDefault="008824EA" w:rsidP="008824EA">
      <w:pPr>
        <w:shd w:val="clear" w:color="auto" w:fill="FFFFFF"/>
        <w:spacing w:before="480" w:after="480"/>
        <w:rPr>
          <w:rFonts w:eastAsia="Times New Roman" w:cs="Times New Roman"/>
          <w:color w:val="000000" w:themeColor="text1"/>
          <w:kern w:val="0"/>
          <w14:ligatures w14:val="none"/>
        </w:rPr>
      </w:pPr>
      <w:r w:rsidRPr="0098015D">
        <w:rPr>
          <w:rFonts w:eastAsia="Times New Roman" w:cs="Times New Roman"/>
          <w:color w:val="000000" w:themeColor="text1"/>
          <w:kern w:val="0"/>
          <w14:ligatures w14:val="none"/>
        </w:rPr>
        <w:t>In the zine, a long-time Cambridge resident originally from Nepal described South Asian residents wanting to return to “the city that they were born [and] raised [in], but they just couldn’t afford coming [back].” A Bengali elder living in the Rindge Towers described Cambridge as “affordable, maybe 30 years ago … when rent control was there, the tenants had rights.”</w:t>
      </w:r>
    </w:p>
    <w:p w14:paraId="2F06E3D9" w14:textId="77777777" w:rsidR="008824EA" w:rsidRPr="0098015D" w:rsidRDefault="008824EA" w:rsidP="008824EA">
      <w:pPr>
        <w:shd w:val="clear" w:color="auto" w:fill="FFFFFF"/>
        <w:spacing w:before="480" w:after="480"/>
        <w:rPr>
          <w:rFonts w:eastAsia="Times New Roman" w:cs="Times New Roman"/>
          <w:color w:val="000000" w:themeColor="text1"/>
          <w:kern w:val="0"/>
          <w14:ligatures w14:val="none"/>
        </w:rPr>
      </w:pPr>
      <w:r w:rsidRPr="0098015D">
        <w:rPr>
          <w:rFonts w:eastAsia="Times New Roman" w:cs="Times New Roman"/>
          <w:color w:val="000000" w:themeColor="text1"/>
          <w:kern w:val="0"/>
          <w14:ligatures w14:val="none"/>
        </w:rPr>
        <w:t>A former Port Landing Cambridge Housing Authority complex resident, who asked not to be named, described neighboring multi-family units as paying “historic high” rent, from “$3,000 to even upwards of $5,000.”</w:t>
      </w:r>
    </w:p>
    <w:p w14:paraId="365FCE8E" w14:textId="77777777" w:rsidR="008824EA" w:rsidRPr="0098015D" w:rsidRDefault="008824EA" w:rsidP="008824EA">
      <w:pPr>
        <w:shd w:val="clear" w:color="auto" w:fill="FFFFFF"/>
        <w:spacing w:before="480" w:after="480"/>
        <w:rPr>
          <w:rFonts w:eastAsia="Times New Roman" w:cs="Times New Roman"/>
          <w:color w:val="000000" w:themeColor="text1"/>
          <w:kern w:val="0"/>
          <w14:ligatures w14:val="none"/>
        </w:rPr>
      </w:pPr>
      <w:r w:rsidRPr="0098015D">
        <w:rPr>
          <w:rFonts w:eastAsia="Times New Roman" w:cs="Times New Roman"/>
          <w:color w:val="000000" w:themeColor="text1"/>
          <w:kern w:val="0"/>
          <w14:ligatures w14:val="none"/>
        </w:rPr>
        <w:t>“Many of my neighbors in housing are also of Bangladeshi, Pakistani, and Indo-Caribbean diasporic descent,” she said via messaging app, due to “generational wealth gaps and a lack of opportunity back home.” In her time living in subsidized housing, she’s witnessed disorganized rent recertification processes, delays in filling work orders, “arbitrary eviction notices,” and “very bad” mouse infestations.</w:t>
      </w:r>
    </w:p>
    <w:p w14:paraId="1483E572" w14:textId="77777777" w:rsidR="008824EA" w:rsidRPr="0098015D" w:rsidRDefault="008824EA" w:rsidP="008824EA">
      <w:pPr>
        <w:shd w:val="clear" w:color="auto" w:fill="FFFFFF"/>
        <w:spacing w:before="480" w:after="480"/>
        <w:rPr>
          <w:rFonts w:eastAsia="Times New Roman" w:cs="Times New Roman"/>
          <w:color w:val="000000" w:themeColor="text1"/>
          <w:kern w:val="0"/>
          <w14:ligatures w14:val="none"/>
        </w:rPr>
      </w:pPr>
      <w:r w:rsidRPr="0098015D">
        <w:rPr>
          <w:rFonts w:eastAsia="Times New Roman" w:cs="Times New Roman"/>
          <w:color w:val="000000" w:themeColor="text1"/>
          <w:kern w:val="0"/>
          <w14:ligatures w14:val="none"/>
        </w:rPr>
        <w:t xml:space="preserve">Rent hikes can trigger exhausting cycles of displacement many renters dread said people interviewed for the project and an attendee at the event. </w:t>
      </w:r>
      <w:proofErr w:type="spellStart"/>
      <w:r w:rsidRPr="0098015D">
        <w:rPr>
          <w:rFonts w:eastAsia="Times New Roman" w:cs="Times New Roman"/>
          <w:color w:val="000000" w:themeColor="text1"/>
          <w:kern w:val="0"/>
          <w14:ligatures w14:val="none"/>
        </w:rPr>
        <w:t>Mohanka</w:t>
      </w:r>
      <w:proofErr w:type="spellEnd"/>
      <w:r w:rsidRPr="0098015D">
        <w:rPr>
          <w:rFonts w:eastAsia="Times New Roman" w:cs="Times New Roman"/>
          <w:color w:val="000000" w:themeColor="text1"/>
          <w:kern w:val="0"/>
          <w14:ligatures w14:val="none"/>
        </w:rPr>
        <w:t xml:space="preserve">, who lives by Central Square, has moved five times in less than 10 years. “Whether I move or not, the rent keeps going up and up,” </w:t>
      </w:r>
      <w:proofErr w:type="spellStart"/>
      <w:r w:rsidRPr="0098015D">
        <w:rPr>
          <w:rFonts w:eastAsia="Times New Roman" w:cs="Times New Roman"/>
          <w:color w:val="000000" w:themeColor="text1"/>
          <w:kern w:val="0"/>
          <w14:ligatures w14:val="none"/>
        </w:rPr>
        <w:t>Mohanka</w:t>
      </w:r>
      <w:proofErr w:type="spellEnd"/>
      <w:r w:rsidRPr="0098015D">
        <w:rPr>
          <w:rFonts w:eastAsia="Times New Roman" w:cs="Times New Roman"/>
          <w:color w:val="000000" w:themeColor="text1"/>
          <w:kern w:val="0"/>
          <w14:ligatures w14:val="none"/>
        </w:rPr>
        <w:t xml:space="preserve"> said.</w:t>
      </w:r>
    </w:p>
    <w:p w14:paraId="2306014F" w14:textId="77777777" w:rsidR="008824EA" w:rsidRPr="0098015D" w:rsidRDefault="008824EA" w:rsidP="008824EA">
      <w:pPr>
        <w:shd w:val="clear" w:color="auto" w:fill="FFFFFF"/>
        <w:spacing w:before="480" w:after="480"/>
        <w:rPr>
          <w:rFonts w:eastAsia="Times New Roman" w:cs="Times New Roman"/>
          <w:color w:val="000000" w:themeColor="text1"/>
          <w:kern w:val="0"/>
          <w14:ligatures w14:val="none"/>
        </w:rPr>
      </w:pPr>
      <w:r w:rsidRPr="0098015D">
        <w:rPr>
          <w:rFonts w:eastAsia="Times New Roman" w:cs="Times New Roman"/>
          <w:color w:val="000000" w:themeColor="text1"/>
          <w:kern w:val="0"/>
          <w14:ligatures w14:val="none"/>
        </w:rPr>
        <w:t>The former CHA tenant messaged that “I would really like rent control to be a possibility in Cambridge, especially for my aging mother who would like to retire and has been working overtime to pay the rent. It would be a huge support to my family and community.”</w:t>
      </w:r>
    </w:p>
    <w:p w14:paraId="386D04B3" w14:textId="77777777" w:rsidR="008824EA" w:rsidRPr="0098015D" w:rsidRDefault="008824EA" w:rsidP="008824EA">
      <w:pPr>
        <w:shd w:val="clear" w:color="auto" w:fill="FFFFFF"/>
        <w:spacing w:before="480" w:after="480"/>
        <w:rPr>
          <w:rFonts w:eastAsia="Times New Roman" w:cs="Times New Roman"/>
          <w:color w:val="000000" w:themeColor="text1"/>
          <w:kern w:val="0"/>
          <w14:ligatures w14:val="none"/>
        </w:rPr>
      </w:pPr>
      <w:r w:rsidRPr="0098015D">
        <w:rPr>
          <w:rFonts w:eastAsia="Times New Roman" w:cs="Times New Roman"/>
          <w:color w:val="000000" w:themeColor="text1"/>
          <w:kern w:val="0"/>
          <w14:ligatures w14:val="none"/>
        </w:rPr>
        <w:t>A queer Cambridge resident from Pakistan has lived in more than five places in five years due to the increasing rent and describes moving as “hectic and stressful” partly due to accumulated belongings over the years.</w:t>
      </w:r>
    </w:p>
    <w:p w14:paraId="495A0811" w14:textId="77777777" w:rsidR="008824EA" w:rsidRPr="0098015D" w:rsidRDefault="008824EA" w:rsidP="008824EA">
      <w:pPr>
        <w:shd w:val="clear" w:color="auto" w:fill="FFFFFF"/>
        <w:spacing w:before="480" w:after="480"/>
        <w:rPr>
          <w:rFonts w:eastAsia="Times New Roman" w:cs="Times New Roman"/>
          <w:color w:val="000000" w:themeColor="text1"/>
          <w:kern w:val="0"/>
          <w14:ligatures w14:val="none"/>
        </w:rPr>
      </w:pPr>
      <w:r w:rsidRPr="0098015D">
        <w:rPr>
          <w:rFonts w:eastAsia="Times New Roman" w:cs="Times New Roman"/>
          <w:color w:val="000000" w:themeColor="text1"/>
          <w:kern w:val="0"/>
          <w14:ligatures w14:val="none"/>
        </w:rPr>
        <w:lastRenderedPageBreak/>
        <w:t>At the end of the event, participants at eight pastiche stations snipped and pasted magazine pages onto easel papers, imagining their “dream housing,” “housing justice,” and what community looked like to them. Collages will be incorporated into the final zine, available in physical and digital form.</w:t>
      </w:r>
    </w:p>
    <w:p w14:paraId="1DF44121" w14:textId="77777777" w:rsidR="008824EA" w:rsidRPr="0098015D" w:rsidRDefault="008824EA" w:rsidP="008824EA">
      <w:pPr>
        <w:shd w:val="clear" w:color="auto" w:fill="FFFFFF"/>
        <w:spacing w:before="480" w:after="480"/>
        <w:rPr>
          <w:rFonts w:eastAsia="Times New Roman" w:cs="Times New Roman"/>
          <w:color w:val="000000" w:themeColor="text1"/>
          <w:kern w:val="0"/>
          <w14:ligatures w14:val="none"/>
        </w:rPr>
      </w:pPr>
      <w:r w:rsidRPr="0098015D">
        <w:rPr>
          <w:rFonts w:eastAsia="Times New Roman" w:cs="Times New Roman"/>
          <w:color w:val="000000" w:themeColor="text1"/>
          <w:kern w:val="0"/>
          <w14:ligatures w14:val="none"/>
        </w:rPr>
        <w:t xml:space="preserve">Mohanka’s ideal housing would involve fewer rent increases, creating more stability in his life. That’s what renters hope rent control could provide in Cambridge, Somerville, and throughout the state. “We’re all renters because the increase in rent is so much,” </w:t>
      </w:r>
      <w:proofErr w:type="spellStart"/>
      <w:r w:rsidRPr="0098015D">
        <w:rPr>
          <w:rFonts w:eastAsia="Times New Roman" w:cs="Times New Roman"/>
          <w:color w:val="000000" w:themeColor="text1"/>
          <w:kern w:val="0"/>
          <w14:ligatures w14:val="none"/>
        </w:rPr>
        <w:t>Mohanka</w:t>
      </w:r>
      <w:proofErr w:type="spellEnd"/>
      <w:r w:rsidRPr="0098015D">
        <w:rPr>
          <w:rFonts w:eastAsia="Times New Roman" w:cs="Times New Roman"/>
          <w:color w:val="000000" w:themeColor="text1"/>
          <w:kern w:val="0"/>
          <w14:ligatures w14:val="none"/>
        </w:rPr>
        <w:t xml:space="preserve"> said. “Where’s the limit on that?”</w:t>
      </w:r>
    </w:p>
    <w:p w14:paraId="3E73575F" w14:textId="77777777" w:rsidR="008824EA" w:rsidRPr="0098015D" w:rsidRDefault="008824EA" w:rsidP="008824EA">
      <w:pPr>
        <w:shd w:val="clear" w:color="auto" w:fill="FFFFFF"/>
        <w:spacing w:before="480" w:after="480"/>
        <w:rPr>
          <w:rFonts w:eastAsia="Times New Roman" w:cs="Times New Roman"/>
          <w:color w:val="000000" w:themeColor="text1"/>
          <w:kern w:val="0"/>
          <w14:ligatures w14:val="none"/>
        </w:rPr>
      </w:pPr>
      <w:r w:rsidRPr="0098015D">
        <w:rPr>
          <w:rFonts w:eastAsia="Times New Roman" w:cs="Times New Roman"/>
          <w:color w:val="000000" w:themeColor="text1"/>
          <w:kern w:val="0"/>
          <w14:ligatures w14:val="none"/>
        </w:rPr>
        <w:t xml:space="preserve">He also said the city should perform a comprehensive community land overview. “How many people have second homes in Cambridge? How many homes are empty year-round? Six months out of the year? How many eight-person homes exist that only two people use?” </w:t>
      </w:r>
      <w:proofErr w:type="spellStart"/>
      <w:r w:rsidRPr="0098015D">
        <w:rPr>
          <w:rFonts w:eastAsia="Times New Roman" w:cs="Times New Roman"/>
          <w:color w:val="000000" w:themeColor="text1"/>
          <w:kern w:val="0"/>
          <w14:ligatures w14:val="none"/>
        </w:rPr>
        <w:t>Mohanka</w:t>
      </w:r>
      <w:proofErr w:type="spellEnd"/>
      <w:r w:rsidRPr="0098015D">
        <w:rPr>
          <w:rFonts w:eastAsia="Times New Roman" w:cs="Times New Roman"/>
          <w:color w:val="000000" w:themeColor="text1"/>
          <w:kern w:val="0"/>
          <w14:ligatures w14:val="none"/>
        </w:rPr>
        <w:t xml:space="preserve"> asked.</w:t>
      </w:r>
    </w:p>
    <w:p w14:paraId="69EB9CD1" w14:textId="77777777" w:rsidR="008824EA" w:rsidRPr="0098015D" w:rsidRDefault="008824EA" w:rsidP="008824EA">
      <w:pPr>
        <w:shd w:val="clear" w:color="auto" w:fill="FFFFFF"/>
        <w:spacing w:before="480" w:after="480"/>
        <w:rPr>
          <w:rFonts w:eastAsia="Times New Roman" w:cs="Times New Roman"/>
          <w:color w:val="000000" w:themeColor="text1"/>
          <w:kern w:val="0"/>
          <w14:ligatures w14:val="none"/>
        </w:rPr>
      </w:pPr>
      <w:r w:rsidRPr="0098015D">
        <w:rPr>
          <w:rFonts w:eastAsia="Times New Roman" w:cs="Times New Roman"/>
          <w:color w:val="000000" w:themeColor="text1"/>
          <w:kern w:val="0"/>
          <w14:ligatures w14:val="none"/>
        </w:rPr>
        <w:t>Some participants in the event came away feeling empowered. “We [the South Asian community] can build power and be explicitly involved in political issues and in organizing,” Venkatraman said.</w:t>
      </w:r>
    </w:p>
    <w:p w14:paraId="0EEBFECE" w14:textId="77777777" w:rsidR="008824EA" w:rsidRPr="0098015D" w:rsidRDefault="008824EA" w:rsidP="008824EA">
      <w:pPr>
        <w:rPr>
          <w:color w:val="000000" w:themeColor="text1"/>
        </w:rPr>
      </w:pPr>
    </w:p>
    <w:p w14:paraId="4A55DE0F" w14:textId="77777777" w:rsidR="008824EA" w:rsidRDefault="008824EA"/>
    <w:sectPr w:rsidR="008824EA" w:rsidSect="008824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Garamond">
    <w:panose1 w:val="02020404030301010803"/>
    <w:charset w:val="00"/>
    <w:family w:val="roman"/>
    <w:pitch w:val="variable"/>
    <w:sig w:usb0="00000287" w:usb1="00000002" w:usb2="00000000" w:usb3="00000000" w:csb0="0000009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4EA"/>
    <w:rsid w:val="00337A9A"/>
    <w:rsid w:val="003700F7"/>
    <w:rsid w:val="00404BA4"/>
    <w:rsid w:val="008824EA"/>
    <w:rsid w:val="00A25582"/>
    <w:rsid w:val="00B30E63"/>
    <w:rsid w:val="00D64D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0E6B5AC"/>
  <w15:chartTrackingRefBased/>
  <w15:docId w15:val="{7778058D-5678-164E-975C-EF6A99994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Garamond" w:eastAsiaTheme="minorHAnsi" w:hAnsi="Garamond" w:cs="Times New Roman (Body 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24EA"/>
  </w:style>
  <w:style w:type="paragraph" w:styleId="Heading1">
    <w:name w:val="heading 1"/>
    <w:basedOn w:val="Normal"/>
    <w:next w:val="Normal"/>
    <w:link w:val="Heading1Char"/>
    <w:uiPriority w:val="9"/>
    <w:qFormat/>
    <w:rsid w:val="008824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24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24E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24E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824E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824E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824E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824E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824E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24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24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24E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24E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824E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824E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824E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824E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824E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824E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24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24E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24E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824E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824EA"/>
    <w:rPr>
      <w:i/>
      <w:iCs/>
      <w:color w:val="404040" w:themeColor="text1" w:themeTint="BF"/>
    </w:rPr>
  </w:style>
  <w:style w:type="paragraph" w:styleId="ListParagraph">
    <w:name w:val="List Paragraph"/>
    <w:basedOn w:val="Normal"/>
    <w:uiPriority w:val="34"/>
    <w:qFormat/>
    <w:rsid w:val="008824EA"/>
    <w:pPr>
      <w:ind w:left="720"/>
      <w:contextualSpacing/>
    </w:pPr>
  </w:style>
  <w:style w:type="character" w:styleId="IntenseEmphasis">
    <w:name w:val="Intense Emphasis"/>
    <w:basedOn w:val="DefaultParagraphFont"/>
    <w:uiPriority w:val="21"/>
    <w:qFormat/>
    <w:rsid w:val="008824EA"/>
    <w:rPr>
      <w:i/>
      <w:iCs/>
      <w:color w:val="0F4761" w:themeColor="accent1" w:themeShade="BF"/>
    </w:rPr>
  </w:style>
  <w:style w:type="paragraph" w:styleId="IntenseQuote">
    <w:name w:val="Intense Quote"/>
    <w:basedOn w:val="Normal"/>
    <w:next w:val="Normal"/>
    <w:link w:val="IntenseQuoteChar"/>
    <w:uiPriority w:val="30"/>
    <w:qFormat/>
    <w:rsid w:val="008824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24EA"/>
    <w:rPr>
      <w:i/>
      <w:iCs/>
      <w:color w:val="0F4761" w:themeColor="accent1" w:themeShade="BF"/>
    </w:rPr>
  </w:style>
  <w:style w:type="character" w:styleId="IntenseReference">
    <w:name w:val="Intense Reference"/>
    <w:basedOn w:val="DefaultParagraphFont"/>
    <w:uiPriority w:val="32"/>
    <w:qFormat/>
    <w:rsid w:val="008824EA"/>
    <w:rPr>
      <w:b/>
      <w:bCs/>
      <w:smallCaps/>
      <w:color w:val="0F4761" w:themeColor="accent1" w:themeShade="BF"/>
      <w:spacing w:val="5"/>
    </w:rPr>
  </w:style>
  <w:style w:type="paragraph" w:styleId="NormalWeb">
    <w:name w:val="Normal (Web)"/>
    <w:basedOn w:val="Normal"/>
    <w:uiPriority w:val="99"/>
    <w:semiHidden/>
    <w:unhideWhenUsed/>
    <w:rsid w:val="008824EA"/>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8824EA"/>
    <w:rPr>
      <w:color w:val="0000FF"/>
      <w:u w:val="single"/>
    </w:rPr>
  </w:style>
  <w:style w:type="character" w:styleId="Strong">
    <w:name w:val="Strong"/>
    <w:basedOn w:val="DefaultParagraphFont"/>
    <w:uiPriority w:val="22"/>
    <w:qFormat/>
    <w:rsid w:val="008824EA"/>
    <w:rPr>
      <w:b/>
      <w:bCs/>
    </w:rPr>
  </w:style>
  <w:style w:type="character" w:customStyle="1" w:styleId="apple-converted-space">
    <w:name w:val="apple-converted-space"/>
    <w:basedOn w:val="DefaultParagraphFont"/>
    <w:rsid w:val="008824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ngerhardson.github.io/mass_opioid_settlement_data/" TargetMode="External"/><Relationship Id="rId18" Type="http://schemas.openxmlformats.org/officeDocument/2006/relationships/hyperlink" Target="https://experienceyemen.com/bios" TargetMode="External"/><Relationship Id="rId26" Type="http://schemas.openxmlformats.org/officeDocument/2006/relationships/hyperlink" Target="https://www.aarw.org/" TargetMode="External"/><Relationship Id="rId3" Type="http://schemas.openxmlformats.org/officeDocument/2006/relationships/webSettings" Target="webSettings.xml"/><Relationship Id="rId21" Type="http://schemas.openxmlformats.org/officeDocument/2006/relationships/hyperlink" Target="https://www.cambridgeday.com/2024/04/09/the-democracy-center-in-harvard-square-shocks-activist-groups-with-the-news-it-will-close-in-july/" TargetMode="External"/><Relationship Id="rId34" Type="http://schemas.openxmlformats.org/officeDocument/2006/relationships/theme" Target="theme/theme1.xml"/><Relationship Id="rId7" Type="http://schemas.openxmlformats.org/officeDocument/2006/relationships/hyperlink" Target="https://www.addictionresponse.com/csrp" TargetMode="External"/><Relationship Id="rId12" Type="http://schemas.openxmlformats.org/officeDocument/2006/relationships/hyperlink" Target="https://jongerhardson.github.io/mass_opioid_settlement_data/" TargetMode="External"/><Relationship Id="rId17" Type="http://schemas.openxmlformats.org/officeDocument/2006/relationships/hyperlink" Target="https://www.barrfoundation.org/grantmaking/grants-database/?post-type=grant&amp;cpage=1&amp;tax-year=all&amp;tax-program=all&amp;tax-strategy=all&amp;search=mipster" TargetMode="External"/><Relationship Id="rId25" Type="http://schemas.openxmlformats.org/officeDocument/2006/relationships/hyperlink" Target="https://www.homesforallmass.org/"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mather.harvard.edu/people/abbas-rattani" TargetMode="External"/><Relationship Id="rId20" Type="http://schemas.openxmlformats.org/officeDocument/2006/relationships/hyperlink" Target="https://www.gofundme.com/f/please-help-me-support-a-displaced-village-in-sudan?attribution_id=sl:223fe56e-0c7e-4915-ad09-d75f9a930a65&amp;lang=en_US&amp;ts=1772029333&amp;utm_campaign=fp_sharesheet&amp;utm_content=amp20_t1&amp;utm_medium=customer&amp;utm_source=copy_link" TargetMode="External"/><Relationship Id="rId29" Type="http://schemas.openxmlformats.org/officeDocument/2006/relationships/hyperlink" Target="https://www.wbur.org/news/2025/11/20/rent-control-ballot-question-massachusetts-2026-michelle-wu" TargetMode="External"/><Relationship Id="rId1" Type="http://schemas.openxmlformats.org/officeDocument/2006/relationships/styles" Target="styles.xml"/><Relationship Id="rId6" Type="http://schemas.openxmlformats.org/officeDocument/2006/relationships/hyperlink" Target="https://jongerhardson.github.io/mass_opioid_settlement_data/" TargetMode="External"/><Relationship Id="rId11" Type="http://schemas.openxmlformats.org/officeDocument/2006/relationships/hyperlink" Target="https://jongerhardson.github.io/mass_opioid_settlement_data/" TargetMode="External"/><Relationship Id="rId24" Type="http://schemas.openxmlformats.org/officeDocument/2006/relationships/hyperlink" Target="https://www.aarw.org/zines/csalthousing" TargetMode="External"/><Relationship Id="rId32" Type="http://schemas.openxmlformats.org/officeDocument/2006/relationships/hyperlink" Target="https://malegislature.gov/Bills/193/H1304" TargetMode="External"/><Relationship Id="rId5" Type="http://schemas.openxmlformats.org/officeDocument/2006/relationships/hyperlink" Target="https://www.mass.gov/info-details/massachusetts-opioid-settlement-funds" TargetMode="External"/><Relationship Id="rId15" Type="http://schemas.openxmlformats.org/officeDocument/2006/relationships/hyperlink" Target="https://minaraspace.org/" TargetMode="External"/><Relationship Id="rId23" Type="http://schemas.openxmlformats.org/officeDocument/2006/relationships/hyperlink" Target="https://www.aarw.org/zines/csalthousing" TargetMode="External"/><Relationship Id="rId28" Type="http://schemas.openxmlformats.org/officeDocument/2006/relationships/hyperlink" Target="https://www.sierraclub.org/massachusetts/blog/2024/03/announcing-new-chapter-director-vick-mohanka" TargetMode="External"/><Relationship Id="rId10" Type="http://schemas.openxmlformats.org/officeDocument/2006/relationships/hyperlink" Target="https://www.boston.com/news/local-news/2026/03/06/citywide-needle-pickup-requests-fluctuated-from-2020-to-2025-but-surged-in-these-neighborhoods/" TargetMode="External"/><Relationship Id="rId19" Type="http://schemas.openxmlformats.org/officeDocument/2006/relationships/hyperlink" Target="https://www.instagram.com/zama.mutualaid/" TargetMode="External"/><Relationship Id="rId31" Type="http://schemas.openxmlformats.org/officeDocument/2006/relationships/hyperlink" Target="https://www.mass.gov/info-details/the-initiative-petition-process" TargetMode="External"/><Relationship Id="rId4" Type="http://schemas.openxmlformats.org/officeDocument/2006/relationships/hyperlink" Target="https://malegislature.gov/Bills/194/H2196" TargetMode="External"/><Relationship Id="rId9" Type="http://schemas.openxmlformats.org/officeDocument/2006/relationships/hyperlink" Target="https://www.bostonglobe.com/2024/07/02/metro/needle-boston-syringe-collection-opioid-addiction/" TargetMode="External"/><Relationship Id="rId14" Type="http://schemas.openxmlformats.org/officeDocument/2006/relationships/hyperlink" Target="https://jongerhardson.github.io/mass_opioid_settlement_data/" TargetMode="External"/><Relationship Id="rId22" Type="http://schemas.openxmlformats.org/officeDocument/2006/relationships/hyperlink" Target="https://www.facebook.com/emwbookstore/posts/pfbid02MX8VHYgAtQAQov7UgFdMF1kjahJEsJiWznmihPvD6ABd8mNCmjxh4ZydmoUhEuTyl?rdid=s52u6QV5NdSreHUj" TargetMode="External"/><Relationship Id="rId27" Type="http://schemas.openxmlformats.org/officeDocument/2006/relationships/hyperlink" Target="https://aapidata.com/" TargetMode="External"/><Relationship Id="rId30" Type="http://schemas.openxmlformats.org/officeDocument/2006/relationships/hyperlink" Target="https://www.mass.gov/doc/25-21-an-initiative-petition-to-protect-tenants-by-limiting-rent-increases/download" TargetMode="External"/><Relationship Id="rId8" Type="http://schemas.openxmlformats.org/officeDocument/2006/relationships/hyperlink" Target="https://www.addictionresponse.com/csr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5085</Words>
  <Characters>27919</Characters>
  <Application>Microsoft Office Word</Application>
  <DocSecurity>0</DocSecurity>
  <Lines>393</Lines>
  <Paragraphs>146</Paragraphs>
  <ScaleCrop>false</ScaleCrop>
  <Company/>
  <LinksUpToDate>false</LinksUpToDate>
  <CharactersWithSpaces>32858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Chen</dc:creator>
  <cp:keywords/>
  <dc:description/>
  <cp:lastModifiedBy>Jennifer Chen</cp:lastModifiedBy>
  <cp:revision>1</cp:revision>
  <dcterms:created xsi:type="dcterms:W3CDTF">2026-06-24T01:02:00Z</dcterms:created>
  <dcterms:modified xsi:type="dcterms:W3CDTF">2026-06-24T01:02:00Z</dcterms:modified>
</cp:coreProperties>
</file>